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163FD">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163FD">
        <w:rPr>
          <w:rFonts w:ascii="Times New Roman" w:hAnsi="Times New Roman" w:cs="Times New Roman"/>
          <w:color w:val="000000" w:themeColor="text1"/>
          <w:sz w:val="24"/>
          <w:szCs w:val="24"/>
        </w:rPr>
        <w:t>Chapitre 15</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F163FD">
        <w:rPr>
          <w:i/>
        </w:rPr>
        <w:t>La météorite détruite</w:t>
      </w:r>
    </w:p>
    <w:p>
      <w:pPr>
        <w:pStyle w:val="NormalWeb"/>
        <w:spacing w:before="0" w:beforeAutospacing="0" w:after="0" w:afterAutospacing="0"/>
        <w:jc w:val="center"/>
        <w:rPr>
          <w:i/>
        </w:rPr>
      </w:pPr>
    </w:p>
    <w:p>
      <w:pPr>
        <w:pStyle w:val="NormalWeb"/>
        <w:numPr>
          <w:ilvl w:val="0"/>
          <w:numId w:val="1"/>
        </w:numPr>
        <w:spacing w:before="0" w:beforeAutospacing="0" w:after="0" w:afterAutospacing="0"/>
        <w:ind w:left="851" w:hanging="142"/>
      </w:pPr>
      <w:r w:rsidR="00004712">
        <w:t xml:space="preserve">Il faut absolument que la puissance soit à la hauteur de ce que nous en attendons. </w:t>
      </w:r>
    </w:p>
    <w:p>
      <w:pPr>
        <w:pStyle w:val="NormalWeb"/>
        <w:numPr>
          <w:ilvl w:val="0"/>
          <w:numId w:val="1"/>
        </w:numPr>
        <w:spacing w:before="0" w:beforeAutospacing="0" w:after="0" w:afterAutospacing="0"/>
        <w:ind w:left="851" w:hanging="142"/>
      </w:pPr>
      <w:r w:rsidR="00004712">
        <w:t>Je vais encore monter la puissance dit-elle</w:t>
      </w:r>
    </w:p>
    <w:p>
      <w:pPr>
        <w:pStyle w:val="NormalWeb"/>
        <w:spacing w:before="0" w:beforeAutospacing="0" w:after="0" w:afterAutospacing="0"/>
        <w:ind w:firstLine="708"/>
        <w:jc w:val="both"/>
        <w:rPr>
          <w:color w:val="000000" w:themeColor="text1"/>
        </w:rPr>
      </w:pPr>
      <w:r w:rsidR="00004712">
        <w:t xml:space="preserve">Elle monte encore le générateur de rayons </w:t>
      </w:r>
      <w:r w:rsidR="00004712">
        <w:rPr>
          <w:color w:val="000000" w:themeColor="text1"/>
        </w:rPr>
        <w:t xml:space="preserve">A 1300m : 200 rems mais là encore, ce n’est pas suffisant. </w:t>
      </w:r>
    </w:p>
    <w:p>
      <w:pPr>
        <w:pStyle w:val="NormalWeb"/>
        <w:numPr>
          <w:ilvl w:val="0"/>
          <w:numId w:val="1"/>
        </w:numPr>
        <w:spacing w:before="0" w:beforeAutospacing="0" w:after="0" w:afterAutospacing="0"/>
        <w:ind w:left="851" w:hanging="142"/>
        <w:jc w:val="both"/>
        <w:rPr>
          <w:color w:val="000000" w:themeColor="text1"/>
        </w:rPr>
      </w:pPr>
      <w:r w:rsidR="00004712">
        <w:rPr>
          <w:color w:val="000000" w:themeColor="text1"/>
        </w:rPr>
        <w:t>C’est suffisant dit-elle</w:t>
      </w:r>
      <w:r w:rsidR="00725BCD">
        <w:rPr>
          <w:color w:val="000000" w:themeColor="text1"/>
        </w:rPr>
        <w:t> !</w:t>
      </w:r>
    </w:p>
    <w:p>
      <w:pPr>
        <w:pStyle w:val="NormalWeb"/>
        <w:numPr>
          <w:ilvl w:val="0"/>
          <w:numId w:val="1"/>
        </w:numPr>
        <w:spacing w:before="0" w:beforeAutospacing="0" w:after="0" w:afterAutospacing="0"/>
        <w:ind w:left="851" w:hanging="142"/>
        <w:jc w:val="both"/>
        <w:rPr>
          <w:color w:val="000000" w:themeColor="text1"/>
        </w:rPr>
      </w:pPr>
      <w:r w:rsidR="00004712">
        <w:rPr>
          <w:color w:val="000000" w:themeColor="text1"/>
        </w:rPr>
        <w:t xml:space="preserve">Non, ce n’est pas suffisant ! </w:t>
      </w:r>
    </w:p>
    <w:p>
      <w:pPr>
        <w:pStyle w:val="NormalWeb"/>
        <w:numPr>
          <w:ilvl w:val="0"/>
          <w:numId w:val="1"/>
        </w:numPr>
        <w:spacing w:before="0" w:beforeAutospacing="0" w:after="0" w:afterAutospacing="0"/>
        <w:ind w:left="851" w:hanging="142"/>
        <w:jc w:val="both"/>
        <w:rPr>
          <w:color w:val="000000" w:themeColor="text1"/>
        </w:rPr>
      </w:pPr>
      <w:r w:rsidR="00004712">
        <w:rPr>
          <w:color w:val="000000" w:themeColor="text1"/>
        </w:rPr>
        <w:t xml:space="preserve">Maman, laisse-moi faire ! </w:t>
      </w:r>
    </w:p>
    <w:p>
      <w:pPr>
        <w:pStyle w:val="NormalWeb"/>
        <w:numPr>
          <w:ilvl w:val="0"/>
          <w:numId w:val="1"/>
        </w:numPr>
        <w:spacing w:before="0" w:beforeAutospacing="0" w:after="0" w:afterAutospacing="0"/>
        <w:ind w:left="851" w:hanging="142"/>
        <w:jc w:val="both"/>
        <w:rPr>
          <w:color w:val="000000" w:themeColor="text1"/>
        </w:rPr>
      </w:pPr>
      <w:r w:rsidR="00004712">
        <w:rPr>
          <w:color w:val="000000" w:themeColor="text1"/>
        </w:rPr>
        <w:t xml:space="preserve">Non, je peux me débrouiller sans l’aide de personne. Pour quel raison A 1300m : 200 rems n’est-il pas suffisant ? </w:t>
      </w:r>
    </w:p>
    <w:p>
      <w:pPr>
        <w:pStyle w:val="NormalWeb"/>
        <w:numPr>
          <w:ilvl w:val="0"/>
          <w:numId w:val="1"/>
        </w:numPr>
        <w:spacing w:before="0" w:beforeAutospacing="0" w:after="0" w:afterAutospacing="0"/>
        <w:ind w:left="851" w:hanging="142"/>
        <w:jc w:val="both"/>
        <w:rPr>
          <w:color w:val="000000" w:themeColor="text1"/>
        </w:rPr>
      </w:pPr>
      <w:r w:rsidR="00004712">
        <w:rPr>
          <w:color w:val="000000" w:themeColor="text1"/>
        </w:rPr>
        <w:t xml:space="preserve">La dose entraînera la mort de la météorite dans plusieurs jours, il faut encore en mettre plus pour que l’explosion soit immédiate. </w:t>
      </w:r>
    </w:p>
    <w:p>
      <w:pPr>
        <w:pStyle w:val="NormalWeb"/>
        <w:numPr>
          <w:ilvl w:val="0"/>
          <w:numId w:val="1"/>
        </w:numPr>
        <w:spacing w:before="0" w:beforeAutospacing="0" w:after="0" w:afterAutospacing="0"/>
        <w:ind w:left="851" w:hanging="142"/>
        <w:jc w:val="both"/>
        <w:rPr>
          <w:color w:val="000000" w:themeColor="text1"/>
        </w:rPr>
      </w:pPr>
      <w:r w:rsidR="00004712">
        <w:rPr>
          <w:color w:val="000000" w:themeColor="text1"/>
        </w:rPr>
        <w:t xml:space="preserve">Compris ! </w:t>
      </w:r>
    </w:p>
    <w:p>
      <w:pPr>
        <w:pStyle w:val="NormalWeb"/>
        <w:spacing w:before="0" w:beforeAutospacing="0" w:after="0" w:afterAutospacing="0"/>
        <w:ind w:firstLine="708"/>
        <w:jc w:val="both"/>
        <w:rPr>
          <w:color w:val="000000" w:themeColor="text1"/>
        </w:rPr>
      </w:pPr>
      <w:r w:rsidR="00004712">
        <w:rPr>
          <w:color w:val="000000" w:themeColor="text1"/>
        </w:rPr>
        <w:t xml:space="preserve">Tracy marque un temps d’hésitation. Elle se demande si Sarah et Erang Jones savent vraiment de quoi ils sont en train de parler. Pourtant, ils ont raison parce que les effets des rayons gamma varie en fonction de l’intensité et de la charge car plus celle-ci est puissante plus la déflagration est importante. </w:t>
      </w:r>
      <w:r w:rsidR="00B40B95">
        <w:rPr>
          <w:color w:val="000000" w:themeColor="text1"/>
        </w:rPr>
        <w:t xml:space="preserve">Il faut qu’elle se concentre ! Elle continue de monter la puissance mais elle ne se montre pas généreuse sur la puissance, elle cherche à mettre le maximum pense-t-elle. A 900m: 1800 rems sera suffisant ? Pas d’après Tim. </w:t>
      </w:r>
    </w:p>
    <w:p>
      <w:pPr>
        <w:pStyle w:val="NormalWeb"/>
        <w:numPr>
          <w:ilvl w:val="0"/>
          <w:numId w:val="1"/>
        </w:numPr>
        <w:spacing w:before="0" w:beforeAutospacing="0" w:after="0" w:afterAutospacing="0"/>
        <w:ind w:left="851" w:hanging="142"/>
        <w:jc w:val="both"/>
        <w:rPr>
          <w:color w:val="000000" w:themeColor="text1"/>
        </w:rPr>
      </w:pPr>
      <w:r w:rsidR="00B40B95">
        <w:rPr>
          <w:color w:val="000000" w:themeColor="text1"/>
        </w:rPr>
        <w:t xml:space="preserve">Mais enfin ! Jusqu’ou veux-tu aller ? </w:t>
      </w:r>
    </w:p>
    <w:p>
      <w:pPr>
        <w:pStyle w:val="NormalWeb"/>
        <w:numPr>
          <w:ilvl w:val="0"/>
          <w:numId w:val="1"/>
        </w:numPr>
        <w:spacing w:before="0" w:beforeAutospacing="0" w:after="0" w:afterAutospacing="0"/>
        <w:ind w:left="851" w:hanging="142"/>
        <w:jc w:val="both"/>
        <w:rPr>
          <w:color w:val="000000" w:themeColor="text1"/>
        </w:rPr>
      </w:pPr>
      <w:r w:rsidR="00B40B95">
        <w:rPr>
          <w:color w:val="000000" w:themeColor="text1"/>
        </w:rPr>
        <w:t xml:space="preserve">On n’a pas le choix ! Il faut dépasser les limites du raisonnable Maman </w:t>
      </w:r>
    </w:p>
    <w:p>
      <w:pPr>
        <w:pStyle w:val="NormalWeb"/>
        <w:numPr>
          <w:ilvl w:val="0"/>
          <w:numId w:val="1"/>
        </w:numPr>
        <w:spacing w:before="0" w:beforeAutospacing="0" w:after="0" w:afterAutospacing="0"/>
        <w:ind w:left="851" w:hanging="142"/>
        <w:jc w:val="both"/>
        <w:rPr>
          <w:color w:val="000000" w:themeColor="text1"/>
        </w:rPr>
      </w:pPr>
      <w:r w:rsidR="00B40B95">
        <w:rPr>
          <w:color w:val="000000" w:themeColor="text1"/>
        </w:rPr>
        <w:t>Mais…</w:t>
      </w:r>
    </w:p>
    <w:p>
      <w:pPr>
        <w:pStyle w:val="NormalWeb"/>
        <w:numPr>
          <w:ilvl w:val="0"/>
          <w:numId w:val="1"/>
        </w:numPr>
        <w:spacing w:before="0" w:beforeAutospacing="0" w:after="0" w:afterAutospacing="0"/>
        <w:ind w:left="851" w:hanging="142"/>
        <w:jc w:val="both"/>
        <w:rPr>
          <w:color w:val="000000" w:themeColor="text1"/>
        </w:rPr>
      </w:pPr>
      <w:r w:rsidR="00B40B95">
        <w:rPr>
          <w:color w:val="000000" w:themeColor="text1"/>
        </w:rPr>
        <w:t xml:space="preserve">Fais-moi confiance ! J’ai déjà travaillé là-dessus au lycée ! </w:t>
      </w:r>
    </w:p>
    <w:p>
      <w:pPr>
        <w:pStyle w:val="NormalWeb"/>
        <w:numPr>
          <w:ilvl w:val="0"/>
          <w:numId w:val="1"/>
        </w:numPr>
        <w:spacing w:before="0" w:beforeAutospacing="0" w:after="0" w:afterAutospacing="0"/>
        <w:ind w:left="851" w:hanging="142"/>
        <w:jc w:val="both"/>
        <w:rPr>
          <w:color w:val="000000" w:themeColor="text1"/>
        </w:rPr>
      </w:pPr>
      <w:r w:rsidR="00B40B95">
        <w:rPr>
          <w:color w:val="000000" w:themeColor="text1"/>
        </w:rPr>
        <w:t xml:space="preserve">A 900 : 1800 rems était largement suffisant ! </w:t>
      </w:r>
    </w:p>
    <w:p>
      <w:pPr>
        <w:pStyle w:val="NormalWeb"/>
        <w:numPr>
          <w:ilvl w:val="0"/>
          <w:numId w:val="1"/>
        </w:numPr>
        <w:spacing w:before="0" w:beforeAutospacing="0" w:after="0" w:afterAutospacing="0"/>
        <w:ind w:left="851" w:hanging="142"/>
        <w:jc w:val="both"/>
        <w:rPr>
          <w:color w:val="000000" w:themeColor="text1"/>
        </w:rPr>
      </w:pPr>
      <w:r w:rsidR="00B40B95">
        <w:rPr>
          <w:color w:val="000000" w:themeColor="text1"/>
        </w:rPr>
        <w:t xml:space="preserve">C’est ce que tu crois ! En réalité, elle aurait donnée la mort de la météorite entre deux à quatorze jours et je ne te parle pas de la déflagration qui aurait entraînée une pluie de météorite. Non non ! Il faut l’abattre en un seul coup ! </w:t>
      </w:r>
    </w:p>
    <w:p>
      <w:pPr>
        <w:pStyle w:val="NormalWeb"/>
        <w:numPr>
          <w:ilvl w:val="0"/>
          <w:numId w:val="1"/>
        </w:numPr>
        <w:spacing w:before="0" w:beforeAutospacing="0" w:after="0" w:afterAutospacing="0"/>
        <w:ind w:left="851" w:hanging="142"/>
        <w:jc w:val="both"/>
        <w:rPr>
          <w:color w:val="000000" w:themeColor="text1"/>
        </w:rPr>
      </w:pPr>
      <w:r w:rsidR="00B40B95">
        <w:rPr>
          <w:color w:val="000000" w:themeColor="text1"/>
        </w:rPr>
        <w:t xml:space="preserve">Tu vas faire exploser le générateur de rayons ! </w:t>
      </w:r>
    </w:p>
    <w:p>
      <w:pPr>
        <w:pStyle w:val="NormalWeb"/>
        <w:numPr>
          <w:ilvl w:val="0"/>
          <w:numId w:val="1"/>
        </w:numPr>
        <w:spacing w:before="0" w:beforeAutospacing="0" w:after="0" w:afterAutospacing="0"/>
        <w:ind w:left="851" w:hanging="142"/>
        <w:jc w:val="both"/>
        <w:rPr>
          <w:color w:val="000000" w:themeColor="text1"/>
        </w:rPr>
      </w:pPr>
      <w:r w:rsidR="00B40B95">
        <w:rPr>
          <w:color w:val="000000" w:themeColor="text1"/>
        </w:rPr>
        <w:t xml:space="preserve">C’est un risque à prendre mais devant cette boule de feu, nous n’avons pas le droit à l’erreur. Il y va de la vie de tous les terriens. </w:t>
      </w:r>
    </w:p>
    <w:p>
      <w:pPr>
        <w:spacing w:after="0" w:line="240" w:lineRule="auto"/>
        <w:ind w:firstLine="708"/>
        <w:jc w:val="both"/>
        <w:rPr>
          <w:rFonts w:ascii="Times New Roman" w:hAnsi="Times New Roman" w:cs="Times New Roman"/>
          <w:sz w:val="24"/>
          <w:szCs w:val="24"/>
        </w:rPr>
      </w:pPr>
      <w:r w:rsidR="00B40B95" w:rsidRPr="00B40B95">
        <w:rPr>
          <w:rFonts w:ascii="Times New Roman" w:hAnsi="Times New Roman" w:cs="Times New Roman"/>
          <w:color w:val="000000" w:themeColor="text1"/>
          <w:sz w:val="24"/>
          <w:szCs w:val="24"/>
        </w:rPr>
        <w:t>Tim a-t-il réellement raison ? La NASA contemple ce phénomène qui laisse encore parler le génie qui est en lui. Sarah et Erang Jones sont de tout cœur avec Tracy et Tim. Les encouragements sur Terre sont aussi nombreux.</w:t>
      </w:r>
      <w:r w:rsidR="00B40B95">
        <w:rPr>
          <w:color w:val="000000" w:themeColor="text1"/>
        </w:rPr>
        <w:t xml:space="preserve"> </w:t>
      </w:r>
      <w:r w:rsidR="00B40B95">
        <w:rPr>
          <w:rFonts w:ascii="Times New Roman" w:hAnsi="Times New Roman" w:cs="Times New Roman"/>
          <w:sz w:val="24"/>
          <w:szCs w:val="24"/>
        </w:rPr>
        <w:t xml:space="preserve">Avec le générateur de rayons, Tracy oriente le rayon vers le soleil rouge. Elle charge les rayons à gamma à 600m : 10000 rems. </w:t>
      </w:r>
    </w:p>
    <w:p>
      <w:pPr>
        <w:spacing w:after="0" w:line="240" w:lineRule="auto"/>
        <w:ind w:left="709" w:hanging="1"/>
        <w:jc w:val="both"/>
        <w:rPr>
          <w:rFonts w:ascii="Times New Roman" w:hAnsi="Times New Roman" w:cs="Times New Roman"/>
          <w:sz w:val="24"/>
          <w:szCs w:val="24"/>
        </w:rPr>
      </w:pPr>
      <w:r w:rsidR="00725BCD">
        <w:rPr>
          <w:rFonts w:ascii="Times New Roman" w:hAnsi="Times New Roman" w:cs="Times New Roman"/>
          <w:sz w:val="24"/>
          <w:szCs w:val="24"/>
        </w:rPr>
        <w:t>Ca passe où</w:t>
      </w:r>
      <w:r w:rsidR="00B40B95">
        <w:rPr>
          <w:rFonts w:ascii="Times New Roman" w:hAnsi="Times New Roman" w:cs="Times New Roman"/>
          <w:sz w:val="24"/>
          <w:szCs w:val="24"/>
        </w:rPr>
        <w:t xml:space="preserve"> ça casse ! </w:t>
      </w:r>
    </w:p>
    <w:p>
      <w:pPr>
        <w:spacing w:after="0" w:line="240" w:lineRule="auto"/>
        <w:ind w:firstLine="708"/>
        <w:jc w:val="both"/>
        <w:rPr>
          <w:rFonts w:ascii="Times New Roman" w:hAnsi="Times New Roman" w:cs="Times New Roman"/>
          <w:sz w:val="24"/>
          <w:szCs w:val="24"/>
        </w:rPr>
      </w:pPr>
      <w:r w:rsidR="00B40B95">
        <w:rPr>
          <w:rFonts w:ascii="Times New Roman" w:hAnsi="Times New Roman" w:cs="Times New Roman"/>
          <w:sz w:val="24"/>
          <w:szCs w:val="24"/>
        </w:rPr>
        <w:t xml:space="preserve">L’effet devrait être immédiat et la boule de feu devrait, normalement, exploser du premier coup. (Il faudrait maintenant qu’elle ne vise pas à côté.) Elle se concentre, elle a des sueurs du à la pression qui pèse sur elle. Son fils Tim l’aide en regardant le viseur pour l’orienter vers la boule de feu qui ne cesse de bouger. La mise à feu est immédiate. Tracy n’y arrive pas, elle ne parvient pas à tirer, elle a peur tout à coup et elle est prise par le stress et la panique. Tim la remplace et cherche à centrer le viseur en plein cœur du soleil rouge. Il ne faut pas maintenant que la météorite dévie sa trajectoire, elle doit rester tel quel ! La tension est à son comble, Tim est lui aussi pris de panique mais c’est sous les encouragements de sa mère, de Sarah Jones et d’Erang Jones qu’il essaye de vaincre sa peur, tant bien que mal. </w:t>
      </w:r>
    </w:p>
    <w:p>
      <w:pPr>
        <w:spacing w:after="0" w:line="240" w:lineRule="auto"/>
        <w:ind w:left="709" w:hanging="1"/>
        <w:jc w:val="both"/>
        <w:rPr>
          <w:rFonts w:ascii="Times New Roman" w:hAnsi="Times New Roman" w:cs="Times New Roman"/>
          <w:sz w:val="24"/>
          <w:szCs w:val="24"/>
        </w:rPr>
      </w:pPr>
      <w:r w:rsidR="00B40B95" w:rsidRPr="00B40B95">
        <w:rPr>
          <w:rFonts w:ascii="Times New Roman" w:hAnsi="Times New Roman" w:cs="Times New Roman"/>
          <w:sz w:val="24"/>
          <w:szCs w:val="24"/>
        </w:rPr>
        <w:t>(Il faut dire que la météorite qui est, maintenant, proche d’eux impressionne les yeux.)</w:t>
      </w:r>
    </w:p>
    <w:sectPr w:rsidR="002624ED" w:rsidSect="00373BC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B5A4B">
        <w:separator/>
      </w:r>
    </w:p>
  </w:endnote>
  <w:endnote w:type="continuationSeparator" w:id="1">
    <w:p>
      <w:pPr>
        <w:spacing w:after="0" w:line="240" w:lineRule="auto"/>
      </w:pPr>
      <w:r w:rsidR="00BB5A4B">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163FD">
      <w:t>462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B5A4B">
        <w:separator/>
      </w:r>
    </w:p>
  </w:footnote>
  <w:footnote w:type="continuationSeparator" w:id="1">
    <w:p>
      <w:pPr>
        <w:spacing w:after="0" w:line="240" w:lineRule="auto"/>
      </w:pPr>
      <w:r w:rsidR="00BB5A4B">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46D34468"/>
    <w:multiLevelType w:val="hybridMultilevel"/>
    <w:tmpl w:val="29F4E6D2"/>
    <w:lvl w:ilvl="0" w:tplc="5314A6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F163FD"/>
    <w:rsid w:val="00004712"/>
    <w:rsid w:val="00107EB4"/>
    <w:rsid w:val="00201C9A"/>
    <w:rsid w:val="002624ED"/>
    <w:rsid w:val="00373BCC"/>
    <w:rsid w:val="003C3032"/>
    <w:rsid w:val="005044F1"/>
    <w:rsid w:val="00653B52"/>
    <w:rsid w:val="00725BCD"/>
    <w:rsid w:val="00B40B95"/>
    <w:rsid w:val="00BB5A4B"/>
    <w:rsid w:val="00C40A6F"/>
    <w:rsid w:val="00F163F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73BC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163FD"/>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F163F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163FD"/>
  </w:style>
  <w:style w:type="paragraph" w:styleId="Pieddepage">
    <w:name w:val="footer"/>
    <w:basedOn w:val="Normal"/>
    <w:link w:val="PieddepageCar"/>
    <w:uiPriority w:val="99"/>
    <w:semiHidden/>
    <w:unhideWhenUsed/>
    <w:rsid w:val="00F163F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163FD"/>
  </w:style>
  <w:style w:type="paragraph" w:styleId="Textedebulles">
    <w:name w:val="Balloon Text"/>
    <w:basedOn w:val="Normal"/>
    <w:link w:val="TextedebullesCar"/>
    <w:uiPriority w:val="99"/>
    <w:semiHidden/>
    <w:unhideWhenUsed/>
    <w:rsid w:val="00F163F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163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5139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480</Words>
  <Characters>2640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2006-09-04T16:17:00Z</dcterms:created>
  <dcterms:modified xsi:type="dcterms:W3CDTF">2006-09-08T13:24:00Z</dcterms:modified>
</cp:coreProperties>
</file>