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3162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31624">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31624">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We are thus left with a final concept of the word planet. Every object in the solar system quite naturally can be classified as either a solitary individual or a member of a large population.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The individuals are planets. The populations are not. This definition fits the historical desire to distinguish between asteroids and planets, and this definition fits all of the requirements of scientific motivation. </w:t>
      </w:r>
    </w:p>
    <w:p>
      <w:pPr>
        <w:pStyle w:val="NormalWeb"/>
        <w:spacing w:before="0" w:beforeAutospacing="0" w:after="0" w:afterAutospacing="0"/>
        <w:ind w:left="709" w:hanging="1"/>
        <w:jc w:val="both"/>
        <w:rPr>
          <w:color w:val="000000" w:themeColor="text1"/>
          <w:lang w:val="en-US"/>
        </w:rPr>
      </w:pPr>
      <w:r w:rsidR="00C41F2D">
        <w:rPr>
          <w:color w:val="000000" w:themeColor="text1"/>
          <w:lang w:val="en-US"/>
        </w:rPr>
        <w:t xml:space="preserve">Even this definition is not perfect.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People will always be able to imagine (and perhaps even find) pathological scenarios in which the above classification scheme fails.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In contrast, the first three definitions are much more rigorous and will never need refining. </w:t>
      </w:r>
    </w:p>
    <w:p>
      <w:pPr>
        <w:pStyle w:val="NormalWeb"/>
        <w:spacing w:before="0" w:beforeAutospacing="0" w:after="0" w:afterAutospacing="0"/>
        <w:ind w:left="709" w:hanging="1"/>
        <w:jc w:val="both"/>
        <w:rPr>
          <w:color w:val="000000" w:themeColor="text1"/>
          <w:lang w:val="en-US"/>
        </w:rPr>
      </w:pPr>
      <w:r w:rsidR="00C41F2D">
        <w:rPr>
          <w:color w:val="000000" w:themeColor="text1"/>
          <w:lang w:val="en-US"/>
        </w:rPr>
        <w:t xml:space="preserve">We don't find this aspect of the first definitions an advantage, however.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As we learn more about our solar system our language -- both popular and scientific -- should change to fit our knowledge.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We think that our proposed classification scheme will suffice for everything that is found in our solar system, but we would like nothing better than to find some object which defies everything that we currently think we know and forces us to completely rethink fundamental questions like "what is a planet."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C41F2D">
        <w:rPr>
          <w:color w:val="000000" w:themeColor="text1"/>
          <w:sz w:val="24"/>
          <w:szCs w:val="24"/>
          <w:lang w:val="en-US"/>
        </w:rPr>
        <w:t>How well is the orbit known?</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We know the orbit fairly well. After finding Sedna in November 2003, we were able to trace it back in archival data to 2001. With this nearly 3 year arc, we know that the perihelion (closest approach distance) is most likely to be within about 7 AU of our 76 AU perihelion estimate.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With a perihelion of 76 AU, Sedna has a 60% farther closest approach than any other solar system object. We expect that the orbit will be improved in coming weeks as people search though archival data.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C41F2D">
        <w:rPr>
          <w:color w:val="000000" w:themeColor="text1"/>
          <w:sz w:val="24"/>
          <w:szCs w:val="24"/>
          <w:lang w:val="en-US"/>
        </w:rPr>
        <w:t>Is Sedna a Kuiper belt object?</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NO. Sedna never enters the region of the Kuiper belt. The Kuiper belt is an icy asteroid belt just beyond Neptune.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Extremely strong evidence shows that it has a rather sharp edge at 50 AU. Sedna never comes close than 76 AU. </w:t>
      </w:r>
    </w:p>
    <w:p>
      <w:pPr>
        <w:pStyle w:val="NormalWeb"/>
        <w:spacing w:before="0" w:beforeAutospacing="0" w:after="0" w:afterAutospacing="0"/>
        <w:ind w:left="709" w:hanging="1"/>
        <w:jc w:val="both"/>
        <w:rPr>
          <w:color w:val="000000" w:themeColor="text1"/>
          <w:lang w:val="en-US"/>
        </w:rPr>
      </w:pPr>
      <w:r w:rsidR="00C41F2D">
        <w:rPr>
          <w:color w:val="000000" w:themeColor="text1"/>
          <w:lang w:val="en-US"/>
        </w:rPr>
        <w:t xml:space="preserve">Calling Sedna an inner Oort cloud object makes much more sense.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There are some KBOs that go very far from the sun like Sedna does, but they all have closest approach at about 35-45 AU. </w:t>
      </w:r>
    </w:p>
    <w:p>
      <w:pPr>
        <w:pStyle w:val="NormalWeb"/>
        <w:spacing w:before="0" w:beforeAutospacing="0" w:after="0" w:afterAutospacing="0"/>
        <w:ind w:firstLine="708"/>
        <w:jc w:val="both"/>
        <w:rPr>
          <w:color w:val="000000" w:themeColor="text1"/>
          <w:lang w:val="en-US"/>
        </w:rPr>
      </w:pPr>
      <w:r w:rsidR="00C41F2D">
        <w:rPr>
          <w:color w:val="000000" w:themeColor="text1"/>
          <w:lang w:val="en-US"/>
        </w:rPr>
        <w:t xml:space="preserve">Sedna is special because it doesn't come any closer than 75 AU to the sun. We believe that this is because of the effects of passing stars, as described above. </w:t>
      </w:r>
    </w:p>
    <w:p>
      <w:pPr>
        <w:pStyle w:val="NormalWeb"/>
        <w:spacing w:before="0" w:beforeAutospacing="0" w:after="0" w:afterAutospacing="0"/>
        <w:ind w:firstLine="708"/>
        <w:jc w:val="both"/>
        <w:rPr>
          <w:color w:val="000000" w:themeColor="text1"/>
          <w:lang w:val="en-US"/>
        </w:rPr>
      </w:pPr>
      <w:r w:rsidR="00C41F2D">
        <w:rPr>
          <w:lang w:val="en-US"/>
        </w:rPr>
        <w:t>A second speculative explanation for Sedna's orbit is that a larger body, perhaps Mars-sized or larger could exist at around 70 AU in a circular orbit and could have caused Sedna to get thrown into its strange orbit. If such a planet existed, we would likely have already found it in our survey, though there are s</w:t>
      </w:r>
      <w:r w:rsidR="003F2ABA">
        <w:rPr>
          <w:lang w:val="en-US"/>
        </w:rPr>
        <w:t>till a few places left to hide.</w:t>
      </w:r>
    </w:p>
    <w:sectPr w:rsidR="002308BB" w:rsidRPr="003F2ABA" w:rsidSect="004E7A4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B38E2">
        <w:separator/>
      </w:r>
    </w:p>
  </w:endnote>
  <w:endnote w:type="continuationSeparator" w:id="1">
    <w:p>
      <w:pPr>
        <w:spacing w:after="0" w:line="240" w:lineRule="auto"/>
      </w:pPr>
      <w:r w:rsidR="005B38E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31624">
      <w:t>521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B38E2">
        <w:separator/>
      </w:r>
    </w:p>
  </w:footnote>
  <w:footnote w:type="continuationSeparator" w:id="1">
    <w:p>
      <w:pPr>
        <w:spacing w:after="0" w:line="240" w:lineRule="auto"/>
      </w:pPr>
      <w:r w:rsidR="005B38E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31624"/>
    <w:rsid w:val="002308BB"/>
    <w:rsid w:val="003F2ABA"/>
    <w:rsid w:val="004E7A43"/>
    <w:rsid w:val="005B38E2"/>
    <w:rsid w:val="00731624"/>
    <w:rsid w:val="009761DD"/>
    <w:rsid w:val="00C063E4"/>
    <w:rsid w:val="00C41F2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E7A43"/>
  </w:style>
  <w:style w:type="paragraph" w:styleId="Titre3">
    <w:name w:val="heading 3"/>
    <w:basedOn w:val="Normal"/>
    <w:link w:val="Titre3Car"/>
    <w:uiPriority w:val="9"/>
    <w:semiHidden/>
    <w:unhideWhenUsed/>
    <w:qFormat/>
    <w:rsid w:val="00C41F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162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316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31624"/>
  </w:style>
  <w:style w:type="paragraph" w:styleId="Pieddepage">
    <w:name w:val="footer"/>
    <w:basedOn w:val="Normal"/>
    <w:link w:val="PieddepageCar"/>
    <w:uiPriority w:val="99"/>
    <w:semiHidden/>
    <w:unhideWhenUsed/>
    <w:rsid w:val="0073162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31624"/>
  </w:style>
  <w:style w:type="paragraph" w:styleId="Textedebulles">
    <w:name w:val="Balloon Text"/>
    <w:basedOn w:val="Normal"/>
    <w:link w:val="TextedebullesCar"/>
    <w:uiPriority w:val="99"/>
    <w:semiHidden/>
    <w:unhideWhenUsed/>
    <w:rsid w:val="007316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1624"/>
    <w:rPr>
      <w:rFonts w:ascii="Tahoma" w:hAnsi="Tahoma" w:cs="Tahoma"/>
      <w:sz w:val="16"/>
      <w:szCs w:val="16"/>
    </w:rPr>
  </w:style>
  <w:style w:type="character" w:customStyle="1" w:styleId="Titre3Car">
    <w:name w:val="Titre 3 Car"/>
    <w:basedOn w:val="Policepardfaut"/>
    <w:link w:val="Titre3"/>
    <w:uiPriority w:val="9"/>
    <w:semiHidden/>
    <w:rsid w:val="00C41F2D"/>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C41F2D"/>
    <w:rPr>
      <w:strike w:val="0"/>
      <w:dstrike w:val="0"/>
      <w:color w:val="002BB8"/>
      <w:u w:val="none"/>
      <w:effect w:val="none"/>
    </w:rPr>
  </w:style>
  <w:style w:type="paragraph" w:customStyle="1" w:styleId="txt12">
    <w:name w:val="txt12"/>
    <w:basedOn w:val="Normal"/>
    <w:uiPriority w:val="99"/>
    <w:semiHidden/>
    <w:rsid w:val="00C41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C41F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C41F2D"/>
  </w:style>
  <w:style w:type="character" w:styleId="Accentuation">
    <w:name w:val="Emphasis"/>
    <w:basedOn w:val="Policepardfaut"/>
    <w:uiPriority w:val="20"/>
    <w:qFormat/>
    <w:rsid w:val="00C41F2D"/>
    <w:rPr>
      <w:i/>
      <w:iCs/>
    </w:rPr>
  </w:style>
  <w:style w:type="character" w:styleId="lev">
    <w:name w:val="Strong"/>
    <w:basedOn w:val="Policepardfaut"/>
    <w:uiPriority w:val="22"/>
    <w:qFormat/>
    <w:rsid w:val="00C41F2D"/>
    <w:rPr>
      <w:b/>
      <w:bCs/>
    </w:rPr>
  </w:style>
</w:styles>
</file>

<file path=word/webSettings.xml><?xml version="1.0" encoding="utf-8"?>
<w:webSettings xmlns:r="http://schemas.openxmlformats.org/officeDocument/2006/relationships" xmlns:w="http://schemas.openxmlformats.org/wordprocessingml/2006/3/main">
  <w:divs>
    <w:div w:id="1524437517">
      <w:bodyDiv w:val="1"/>
      <w:marLeft w:val="0"/>
      <w:marRight w:val="0"/>
      <w:marTop w:val="0"/>
      <w:marBottom w:val="0"/>
      <w:divBdr>
        <w:top w:val="none" w:sz="0" w:space="0" w:color="auto"/>
        <w:left w:val="none" w:sz="0" w:space="0" w:color="auto"/>
        <w:bottom w:val="none" w:sz="0" w:space="0" w:color="auto"/>
        <w:right w:val="none" w:sz="0" w:space="0" w:color="auto"/>
      </w:divBdr>
    </w:div>
    <w:div w:id="161744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418</Words>
  <Characters>2305</Characters>
  <Application>Microsoft Office Word</Application>
  <DocSecurity>0</DocSecurity>
  <Lines>19</Lines>
  <Paragraphs>5</Paragraphs>
  <ScaleCrop>false</ScaleCrop>
  <Company>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2006-09-10T12:49:00Z</dcterms:created>
  <dcterms:modified xsi:type="dcterms:W3CDTF">2006-09-10T18:14:00Z</dcterms:modified>
</cp:coreProperties>
</file>