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B35BC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B35BC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1B35BC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B13F45">
        <w:rPr>
          <w:b/>
          <w:bCs/>
          <w:color w:val="000000" w:themeColor="text1"/>
        </w:rPr>
        <w:t xml:space="preserve">Planètes : </w:t>
      </w:r>
      <w:hyperlink r:id="rId6" w:tgtFrame="_blank" w:history="1">
        <w:r w:rsidR="00B13F45">
          <w:rPr>
            <w:rStyle w:val="Lienhypertexte"/>
            <w:color w:val="000000" w:themeColor="text1"/>
          </w:rPr>
          <w:t>HD 160691 e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7" w:tooltip="tri par masse" w:history="1">
        <w:r w:rsidR="00B13F45" w:rsidRPr="00B13F45">
          <w:rPr>
            <w:rStyle w:val="Lienhypertexte"/>
            <w:b/>
            <w:color w:val="000000" w:themeColor="text1"/>
          </w:rPr>
          <w:t>M[.sin(i)]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0,5219</w:t>
      </w:r>
      <w:r w:rsidR="00B13F4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B13F45" w:rsidRPr="00B13F45">
          <w:rPr>
            <w:rStyle w:val="Lienhypertexte"/>
            <w:b/>
            <w:color w:val="000000" w:themeColor="text1"/>
          </w:rPr>
          <w:t>Période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310,55</w:t>
      </w:r>
      <w:r w:rsidR="00B13F4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B13F45" w:rsidRPr="00B13F45">
          <w:rPr>
            <w:rStyle w:val="Lienhypertexte"/>
            <w:b/>
            <w:color w:val="000000" w:themeColor="text1"/>
          </w:rPr>
          <w:t>Demi-grand axe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0,921</w:t>
      </w:r>
      <w:r w:rsidR="00B13F4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B13F45">
        <w:rPr>
          <w:b/>
          <w:color w:val="000000" w:themeColor="text1"/>
        </w:rPr>
        <w:t xml:space="preserve">Excentricité : </w:t>
      </w:r>
      <w:r w:rsidR="00B13F45">
        <w:rPr>
          <w:color w:val="000000" w:themeColor="text1"/>
        </w:rPr>
        <w:t>0,0666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B13F45" w:rsidRPr="00B13F45">
          <w:rPr>
            <w:rStyle w:val="Lienhypertexte"/>
            <w:b/>
            <w:color w:val="000000" w:themeColor="text1"/>
          </w:rPr>
          <w:t>Inclinaison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-</w:t>
      </w:r>
      <w:r w:rsidR="00B13F4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B13F45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B13F45">
          <w:rPr>
            <w:rStyle w:val="Lienhypertexte"/>
            <w:color w:val="000000" w:themeColor="text1"/>
          </w:rPr>
          <w:t>HD 16141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B13F45" w:rsidRPr="00B13F45">
          <w:rPr>
            <w:rStyle w:val="Lienhypertexte"/>
            <w:b/>
            <w:color w:val="000000" w:themeColor="text1"/>
          </w:rPr>
          <w:t>M[.sin(i)]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0,23</w:t>
      </w:r>
      <w:r w:rsidR="00B13F4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B13F45" w:rsidRPr="00B13F45">
          <w:rPr>
            <w:rStyle w:val="Lienhypertexte"/>
            <w:b/>
            <w:color w:val="000000" w:themeColor="text1"/>
          </w:rPr>
          <w:t>Période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75,56</w:t>
      </w:r>
      <w:r w:rsidR="00B13F4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B13F45" w:rsidRPr="00B13F45">
          <w:rPr>
            <w:rStyle w:val="Lienhypertexte"/>
            <w:b/>
            <w:color w:val="000000" w:themeColor="text1"/>
          </w:rPr>
          <w:t>Demi-grand axe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0,35</w:t>
      </w:r>
      <w:r w:rsidR="00B13F4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B13F45">
        <w:rPr>
          <w:b/>
          <w:color w:val="000000" w:themeColor="text1"/>
        </w:rPr>
        <w:t xml:space="preserve">Excentricité : </w:t>
      </w:r>
      <w:r w:rsidR="00B13F45">
        <w:rPr>
          <w:color w:val="000000" w:themeColor="text1"/>
        </w:rPr>
        <w:t>0,21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B13F45" w:rsidRPr="00B13F45">
          <w:rPr>
            <w:rStyle w:val="Lienhypertexte"/>
            <w:b/>
            <w:color w:val="000000" w:themeColor="text1"/>
          </w:rPr>
          <w:t>Inclinaison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-</w:t>
      </w:r>
      <w:r w:rsidR="00B13F4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B13F45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B13F45">
          <w:rPr>
            <w:rStyle w:val="Lienhypertexte"/>
            <w:color w:val="000000" w:themeColor="text1"/>
          </w:rPr>
          <w:t>HD 162020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B13F45" w:rsidRPr="00B13F45">
          <w:rPr>
            <w:rStyle w:val="Lienhypertexte"/>
            <w:b/>
            <w:color w:val="000000" w:themeColor="text1"/>
          </w:rPr>
          <w:t>M[.sin(i)]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13,75</w:t>
      </w:r>
      <w:r w:rsidR="00B13F4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B13F45" w:rsidRPr="00B13F45">
          <w:rPr>
            <w:rStyle w:val="Lienhypertexte"/>
            <w:b/>
            <w:color w:val="000000" w:themeColor="text1"/>
          </w:rPr>
          <w:t>Période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8,428198</w:t>
      </w:r>
      <w:r w:rsidR="00B13F4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B13F45" w:rsidRPr="00B13F45">
          <w:rPr>
            <w:rStyle w:val="Lienhypertexte"/>
            <w:b/>
            <w:color w:val="000000" w:themeColor="text1"/>
          </w:rPr>
          <w:t>Demi-grand axe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0,072</w:t>
      </w:r>
      <w:r w:rsidR="00B13F4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B13F45">
        <w:rPr>
          <w:b/>
          <w:color w:val="000000" w:themeColor="text1"/>
        </w:rPr>
        <w:t xml:space="preserve">Excentricité : </w:t>
      </w:r>
      <w:r w:rsidR="00B13F45">
        <w:rPr>
          <w:color w:val="000000" w:themeColor="text1"/>
        </w:rPr>
        <w:t>0,277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B13F45" w:rsidRPr="00B13F45">
          <w:rPr>
            <w:rStyle w:val="Lienhypertexte"/>
            <w:b/>
            <w:color w:val="000000" w:themeColor="text1"/>
          </w:rPr>
          <w:t>Inclinaison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-</w:t>
      </w:r>
      <w:r w:rsidR="00B13F4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B13F45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B13F45">
          <w:rPr>
            <w:rStyle w:val="Lienhypertexte"/>
            <w:color w:val="000000" w:themeColor="text1"/>
          </w:rPr>
          <w:t>HD 164922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B13F45" w:rsidRPr="00B13F45">
          <w:rPr>
            <w:rStyle w:val="Lienhypertexte"/>
            <w:b/>
            <w:color w:val="000000" w:themeColor="text1"/>
          </w:rPr>
          <w:t>M[.sin(i)]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0,36</w:t>
      </w:r>
      <w:r w:rsidR="00B13F4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B13F45" w:rsidRPr="00B13F45">
          <w:rPr>
            <w:rStyle w:val="Lienhypertexte"/>
            <w:b/>
            <w:color w:val="000000" w:themeColor="text1"/>
          </w:rPr>
          <w:t>Période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1155</w:t>
      </w:r>
      <w:r w:rsidR="00B13F4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B13F45" w:rsidRPr="00B13F45">
          <w:rPr>
            <w:rStyle w:val="Lienhypertexte"/>
            <w:b/>
            <w:color w:val="000000" w:themeColor="text1"/>
          </w:rPr>
          <w:t>Demi-grand axe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2,11</w:t>
      </w:r>
      <w:r w:rsidR="00B13F4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B13F45">
        <w:rPr>
          <w:b/>
          <w:color w:val="000000" w:themeColor="text1"/>
        </w:rPr>
        <w:t xml:space="preserve">Excentricité : </w:t>
      </w:r>
      <w:r w:rsidR="00B13F45">
        <w:rPr>
          <w:color w:val="000000" w:themeColor="text1"/>
        </w:rPr>
        <w:t>0,05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B13F45" w:rsidRPr="00B13F45">
          <w:rPr>
            <w:rStyle w:val="Lienhypertexte"/>
            <w:b/>
            <w:color w:val="000000" w:themeColor="text1"/>
          </w:rPr>
          <w:t>Inclinaison</w:t>
        </w:r>
      </w:hyperlink>
      <w:r w:rsidR="00B13F45" w:rsidRPr="00B13F45">
        <w:rPr>
          <w:b/>
          <w:bCs/>
          <w:color w:val="000000" w:themeColor="text1"/>
        </w:rPr>
        <w:t> :</w:t>
      </w:r>
      <w:r w:rsidR="00B13F45">
        <w:rPr>
          <w:b/>
          <w:bCs/>
          <w:color w:val="000000" w:themeColor="text1"/>
        </w:rPr>
        <w:t xml:space="preserve"> </w:t>
      </w:r>
      <w:r w:rsidR="00B13F45">
        <w:rPr>
          <w:bCs/>
          <w:color w:val="000000" w:themeColor="text1"/>
        </w:rPr>
        <w:t>-</w:t>
      </w:r>
      <w:r w:rsidR="00B13F45">
        <w:rPr>
          <w:b/>
          <w:bCs/>
          <w:color w:val="000000" w:themeColor="text1"/>
        </w:rPr>
        <w:br/>
        <w:t>(deg)</w:t>
      </w:r>
    </w:p>
    <w:p/>
    <w:sectPr w:rsidR="00323C00" w:rsidSect="00323C00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3550D6">
        <w:separator/>
      </w:r>
    </w:p>
  </w:endnote>
  <w:endnote w:type="continuationSeparator" w:id="1">
    <w:p>
      <w:pPr>
        <w:spacing w:after="0" w:line="240" w:lineRule="auto"/>
      </w:pPr>
      <w:r w:rsidR="003550D6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B35BC">
      <w:t>426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3550D6">
        <w:separator/>
      </w:r>
    </w:p>
  </w:footnote>
  <w:footnote w:type="continuationSeparator" w:id="1">
    <w:p>
      <w:pPr>
        <w:spacing w:after="0" w:line="240" w:lineRule="auto"/>
      </w:pPr>
      <w:r w:rsidR="003550D6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1B35BC"/>
    <w:rsid w:val="001B35BC"/>
    <w:rsid w:val="00323C00"/>
    <w:rsid w:val="003550D6"/>
    <w:rsid w:val="00647D4D"/>
    <w:rsid w:val="00B13F4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23C00"/>
  </w:style>
  <w:style w:type="paragraph" w:styleId="Titre1">
    <w:name w:val="heading 1"/>
    <w:basedOn w:val="Normal"/>
    <w:link w:val="Titre1Car"/>
    <w:uiPriority w:val="9"/>
    <w:qFormat/>
    <w:rsid w:val="00B13F45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13F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13F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3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1B3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B35BC"/>
  </w:style>
  <w:style w:type="paragraph" w:styleId="Pieddepage">
    <w:name w:val="footer"/>
    <w:basedOn w:val="Normal"/>
    <w:link w:val="PieddepageCar"/>
    <w:uiPriority w:val="99"/>
    <w:semiHidden/>
    <w:unhideWhenUsed/>
    <w:rsid w:val="001B3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B35BC"/>
  </w:style>
  <w:style w:type="paragraph" w:styleId="Textedebulles">
    <w:name w:val="Balloon Text"/>
    <w:basedOn w:val="Normal"/>
    <w:link w:val="TextedebullesCar"/>
    <w:uiPriority w:val="99"/>
    <w:semiHidden/>
    <w:unhideWhenUsed/>
    <w:rsid w:val="001B3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35BC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B13F45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13F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B13F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B13F45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B13F45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B13F45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B13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B13F45"/>
    <w:pPr>
      <w:ind w:left="720"/>
      <w:contextualSpacing/>
    </w:pPr>
  </w:style>
  <w:style w:type="character" w:customStyle="1" w:styleId="titre-lettre1">
    <w:name w:val="titre-lettre1"/>
    <w:basedOn w:val="Policepardfaut"/>
    <w:rsid w:val="00B13F45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B13F45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B13F45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777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64922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62020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60691" TargetMode="External"/><Relationship Id="rId11" Type="http://schemas.openxmlformats.org/officeDocument/2006/relationships/hyperlink" Target="http://media4.obspm.fr/exoplanetes/base/etoile.php?nom=HD+16141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2134</Characters>
  <Application>Microsoft Office Word</Application>
  <DocSecurity>0</DocSecurity>
  <Lines>17</Lines>
  <Paragraphs>5</Paragraphs>
  <ScaleCrop>false</ScaleCrop>
  <Company> 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2006-09-03T18:52:00Z</dcterms:created>
  <dcterms:modified xsi:type="dcterms:W3CDTF">2006-09-04T12:44:00Z</dcterms:modified>
</cp:coreProperties>
</file>