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B6A2E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B6A2E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B6A2E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4623F2" w:rsidRPr="004623F2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4623F2" w:rsidRPr="004623F2">
          <w:rPr>
            <w:rStyle w:val="Lienhypertexte"/>
            <w:color w:val="000000" w:themeColor="text1"/>
            <w:lang w:val="en-US"/>
          </w:rPr>
          <w:t>HD 12661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4623F2" w:rsidRPr="004623F2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4623F2" w:rsidRPr="004623F2">
        <w:rPr>
          <w:b/>
          <w:bCs/>
          <w:color w:val="000000" w:themeColor="text1"/>
          <w:lang w:val="en-US"/>
        </w:rPr>
        <w:t xml:space="preserve"> : </w:t>
      </w:r>
      <w:r w:rsidR="004623F2" w:rsidRPr="004623F2">
        <w:rPr>
          <w:bCs/>
          <w:color w:val="000000" w:themeColor="text1"/>
          <w:lang w:val="en-US"/>
        </w:rPr>
        <w:t>2,3</w:t>
      </w:r>
      <w:r w:rsidR="004623F2" w:rsidRPr="004623F2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4623F2" w:rsidRPr="004623F2">
          <w:rPr>
            <w:rStyle w:val="Lienhypertexte"/>
            <w:b/>
            <w:color w:val="000000" w:themeColor="text1"/>
          </w:rPr>
          <w:t>Période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>
        <w:rPr>
          <w:bCs/>
          <w:color w:val="000000" w:themeColor="text1"/>
        </w:rPr>
        <w:t>263,6</w:t>
      </w:r>
      <w:r w:rsidR="004623F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4623F2" w:rsidRPr="004623F2">
          <w:rPr>
            <w:rStyle w:val="Lienhypertexte"/>
            <w:b/>
            <w:color w:val="000000" w:themeColor="text1"/>
          </w:rPr>
          <w:t>Demi-grand axe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>
        <w:rPr>
          <w:bCs/>
          <w:color w:val="000000" w:themeColor="text1"/>
        </w:rPr>
        <w:t>0,83</w:t>
      </w:r>
      <w:r w:rsidR="004623F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623F2">
        <w:rPr>
          <w:b/>
          <w:color w:val="000000" w:themeColor="text1"/>
        </w:rPr>
        <w:t xml:space="preserve">Excentricité : </w:t>
      </w:r>
      <w:r w:rsidR="004623F2">
        <w:rPr>
          <w:color w:val="000000" w:themeColor="text1"/>
        </w:rPr>
        <w:t>0,35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4623F2" w:rsidRPr="004623F2">
          <w:rPr>
            <w:rStyle w:val="Lienhypertexte"/>
            <w:b/>
            <w:color w:val="000000" w:themeColor="text1"/>
          </w:rPr>
          <w:t>Inclinaison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Cs/>
          <w:color w:val="000000" w:themeColor="text1"/>
        </w:rPr>
        <w:t xml:space="preserve"> -</w:t>
      </w:r>
      <w:r w:rsidR="004623F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623F2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4623F2">
          <w:rPr>
            <w:rStyle w:val="Lienhypertexte"/>
            <w:color w:val="000000" w:themeColor="text1"/>
          </w:rPr>
          <w:t>HD 12661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4623F2" w:rsidRPr="004623F2">
          <w:rPr>
            <w:rStyle w:val="Lienhypertexte"/>
            <w:b/>
            <w:color w:val="000000" w:themeColor="text1"/>
          </w:rPr>
          <w:t>M[.sin(i)]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>
        <w:rPr>
          <w:bCs/>
          <w:color w:val="000000" w:themeColor="text1"/>
        </w:rPr>
        <w:t>1,57</w:t>
      </w:r>
      <w:r w:rsidR="004623F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4623F2" w:rsidRPr="004623F2">
          <w:rPr>
            <w:rStyle w:val="Lienhypertexte"/>
            <w:b/>
            <w:color w:val="000000" w:themeColor="text1"/>
          </w:rPr>
          <w:t>Période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>
        <w:rPr>
          <w:bCs/>
          <w:color w:val="000000" w:themeColor="text1"/>
        </w:rPr>
        <w:t>1444,5</w:t>
      </w:r>
      <w:r w:rsidR="004623F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4623F2" w:rsidRPr="004623F2">
          <w:rPr>
            <w:rStyle w:val="Lienhypertexte"/>
            <w:b/>
            <w:color w:val="000000" w:themeColor="text1"/>
          </w:rPr>
          <w:t>Demi-grand axe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>
        <w:rPr>
          <w:bCs/>
          <w:color w:val="000000" w:themeColor="text1"/>
        </w:rPr>
        <w:t>2,56</w:t>
      </w:r>
      <w:r w:rsidR="004623F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623F2">
        <w:rPr>
          <w:b/>
          <w:color w:val="000000" w:themeColor="text1"/>
        </w:rPr>
        <w:t xml:space="preserve">Excentricité : </w:t>
      </w:r>
      <w:r w:rsidR="004623F2">
        <w:rPr>
          <w:color w:val="000000" w:themeColor="text1"/>
        </w:rPr>
        <w:t>0,2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4623F2" w:rsidRPr="004623F2">
          <w:rPr>
            <w:rStyle w:val="Lienhypertexte"/>
            <w:b/>
            <w:color w:val="000000" w:themeColor="text1"/>
          </w:rPr>
          <w:t>Inclinaison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>
        <w:rPr>
          <w:bCs/>
          <w:color w:val="000000" w:themeColor="text1"/>
        </w:rPr>
        <w:t>-</w:t>
      </w:r>
      <w:r w:rsidR="004623F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623F2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4623F2">
          <w:rPr>
            <w:rStyle w:val="Lienhypertexte"/>
            <w:color w:val="000000" w:themeColor="text1"/>
          </w:rPr>
          <w:t>HD 128311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4623F2" w:rsidRPr="004623F2">
          <w:rPr>
            <w:rStyle w:val="Lienhypertexte"/>
            <w:b/>
            <w:color w:val="000000" w:themeColor="text1"/>
          </w:rPr>
          <w:t>M[.sin(i)]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 w:rsidRPr="004623F2">
        <w:rPr>
          <w:bCs/>
          <w:color w:val="000000" w:themeColor="text1"/>
        </w:rPr>
        <w:t>2,18</w:t>
      </w:r>
      <w:r w:rsidR="004623F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4623F2" w:rsidRPr="004623F2">
          <w:rPr>
            <w:rStyle w:val="Lienhypertexte"/>
            <w:b/>
            <w:color w:val="000000" w:themeColor="text1"/>
          </w:rPr>
          <w:t>Période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 w:rsidRPr="004623F2">
        <w:rPr>
          <w:bCs/>
          <w:color w:val="000000" w:themeColor="text1"/>
        </w:rPr>
        <w:t>448,6</w:t>
      </w:r>
      <w:r w:rsidR="004623F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4623F2" w:rsidRPr="004623F2">
          <w:rPr>
            <w:rStyle w:val="Lienhypertexte"/>
            <w:b/>
            <w:color w:val="000000" w:themeColor="text1"/>
          </w:rPr>
          <w:t>Demi-grand axe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 w:rsidRPr="004623F2">
        <w:rPr>
          <w:bCs/>
          <w:color w:val="000000" w:themeColor="text1"/>
        </w:rPr>
        <w:t>1,099</w:t>
      </w:r>
      <w:r w:rsidR="004623F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623F2">
        <w:rPr>
          <w:b/>
          <w:color w:val="000000" w:themeColor="text1"/>
        </w:rPr>
        <w:t xml:space="preserve">Excentricité : </w:t>
      </w:r>
      <w:r w:rsidR="004623F2" w:rsidRPr="004623F2">
        <w:rPr>
          <w:color w:val="000000" w:themeColor="text1"/>
        </w:rPr>
        <w:t>0,25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4623F2" w:rsidRPr="004623F2">
          <w:rPr>
            <w:rStyle w:val="Lienhypertexte"/>
            <w:b/>
            <w:color w:val="000000" w:themeColor="text1"/>
          </w:rPr>
          <w:t>Inclinaison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 w:rsidRPr="004623F2">
        <w:rPr>
          <w:bCs/>
          <w:color w:val="000000" w:themeColor="text1"/>
        </w:rPr>
        <w:t>-</w:t>
      </w:r>
      <w:r w:rsidR="004623F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623F2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4623F2">
          <w:rPr>
            <w:rStyle w:val="Lienhypertexte"/>
            <w:color w:val="000000" w:themeColor="text1"/>
          </w:rPr>
          <w:t>HD 128311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4623F2" w:rsidRPr="004623F2">
          <w:rPr>
            <w:rStyle w:val="Lienhypertexte"/>
            <w:b/>
            <w:color w:val="000000" w:themeColor="text1"/>
          </w:rPr>
          <w:t>M[.sin(i)]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 w:rsidRPr="004623F2">
        <w:rPr>
          <w:bCs/>
          <w:color w:val="000000" w:themeColor="text1"/>
        </w:rPr>
        <w:t>3,21</w:t>
      </w:r>
      <w:r w:rsidR="004623F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4623F2" w:rsidRPr="004623F2">
          <w:rPr>
            <w:rStyle w:val="Lienhypertexte"/>
            <w:b/>
            <w:color w:val="000000" w:themeColor="text1"/>
          </w:rPr>
          <w:t>Période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 w:rsidRPr="004623F2">
        <w:rPr>
          <w:bCs/>
          <w:color w:val="000000" w:themeColor="text1"/>
        </w:rPr>
        <w:t>919</w:t>
      </w:r>
      <w:r w:rsidR="004623F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4623F2" w:rsidRPr="004623F2">
          <w:rPr>
            <w:rStyle w:val="Lienhypertexte"/>
            <w:b/>
            <w:color w:val="000000" w:themeColor="text1"/>
          </w:rPr>
          <w:t>Demi-grand axe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>
        <w:rPr>
          <w:b/>
          <w:bCs/>
          <w:color w:val="000000" w:themeColor="text1"/>
        </w:rPr>
        <w:t xml:space="preserve"> </w:t>
      </w:r>
      <w:r w:rsidR="004623F2" w:rsidRPr="004623F2">
        <w:rPr>
          <w:bCs/>
          <w:color w:val="000000" w:themeColor="text1"/>
        </w:rPr>
        <w:t>1,76</w:t>
      </w:r>
      <w:r w:rsidR="004623F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623F2">
        <w:rPr>
          <w:b/>
          <w:color w:val="000000" w:themeColor="text1"/>
        </w:rPr>
        <w:t xml:space="preserve">Excentricité : </w:t>
      </w:r>
      <w:r w:rsidR="004623F2" w:rsidRPr="004623F2">
        <w:rPr>
          <w:color w:val="000000" w:themeColor="text1"/>
        </w:rPr>
        <w:t>0,17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4623F2" w:rsidRPr="004623F2">
          <w:rPr>
            <w:rStyle w:val="Lienhypertexte"/>
            <w:b/>
            <w:color w:val="000000" w:themeColor="text1"/>
          </w:rPr>
          <w:t>Inclinaison</w:t>
        </w:r>
      </w:hyperlink>
      <w:r w:rsidR="004623F2" w:rsidRPr="004623F2">
        <w:rPr>
          <w:b/>
          <w:bCs/>
          <w:color w:val="000000" w:themeColor="text1"/>
        </w:rPr>
        <w:t> :</w:t>
      </w:r>
      <w:r w:rsidR="004623F2" w:rsidRPr="004623F2">
        <w:rPr>
          <w:bCs/>
          <w:color w:val="000000" w:themeColor="text1"/>
        </w:rPr>
        <w:t xml:space="preserve"> -</w:t>
      </w:r>
      <w:r w:rsidR="004623F2">
        <w:rPr>
          <w:b/>
          <w:bCs/>
          <w:color w:val="000000" w:themeColor="text1"/>
        </w:rPr>
        <w:br/>
        <w:t>(deg)</w:t>
      </w:r>
    </w:p>
    <w:sectPr w:rsidR="00B80900" w:rsidRPr="004623F2" w:rsidSect="00B80900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E7F01">
        <w:separator/>
      </w:r>
    </w:p>
  </w:endnote>
  <w:endnote w:type="continuationSeparator" w:id="1">
    <w:p>
      <w:pPr>
        <w:spacing w:after="0" w:line="240" w:lineRule="auto"/>
      </w:pPr>
      <w:r w:rsidR="003E7F0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B6A2E">
      <w:t>421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E7F01">
        <w:separator/>
      </w:r>
    </w:p>
  </w:footnote>
  <w:footnote w:type="continuationSeparator" w:id="1">
    <w:p>
      <w:pPr>
        <w:spacing w:after="0" w:line="240" w:lineRule="auto"/>
      </w:pPr>
      <w:r w:rsidR="003E7F01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B6A2E"/>
    <w:rsid w:val="001B6A2E"/>
    <w:rsid w:val="003E7F01"/>
    <w:rsid w:val="004623F2"/>
    <w:rsid w:val="0048233E"/>
    <w:rsid w:val="00B8090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80900"/>
  </w:style>
  <w:style w:type="paragraph" w:styleId="Titre1">
    <w:name w:val="heading 1"/>
    <w:basedOn w:val="Normal"/>
    <w:link w:val="Titre1Car"/>
    <w:uiPriority w:val="9"/>
    <w:qFormat/>
    <w:rsid w:val="004623F2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623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23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B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B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B6A2E"/>
  </w:style>
  <w:style w:type="paragraph" w:styleId="Pieddepage">
    <w:name w:val="footer"/>
    <w:basedOn w:val="Normal"/>
    <w:link w:val="PieddepageCar"/>
    <w:uiPriority w:val="99"/>
    <w:semiHidden/>
    <w:unhideWhenUsed/>
    <w:rsid w:val="001B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B6A2E"/>
  </w:style>
  <w:style w:type="paragraph" w:styleId="Textedebulles">
    <w:name w:val="Balloon Text"/>
    <w:basedOn w:val="Normal"/>
    <w:link w:val="TextedebullesCar"/>
    <w:uiPriority w:val="99"/>
    <w:semiHidden/>
    <w:unhideWhenUsed/>
    <w:rsid w:val="001B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A2E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623F2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623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623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623F2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623F2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623F2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62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623F2"/>
    <w:pPr>
      <w:ind w:left="720"/>
      <w:contextualSpacing/>
    </w:pPr>
  </w:style>
  <w:style w:type="character" w:customStyle="1" w:styleId="titre-lettre1">
    <w:name w:val="titre-lettre1"/>
    <w:basedOn w:val="Policepardfaut"/>
    <w:rsid w:val="004623F2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623F2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623F2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052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28311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28311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2661" TargetMode="External"/><Relationship Id="rId11" Type="http://schemas.openxmlformats.org/officeDocument/2006/relationships/hyperlink" Target="http://media4.obspm.fr/exoplanetes/base/etoile.php?nom=HD+12661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2120</Characters>
  <Application>Microsoft Office Word</Application>
  <DocSecurity>0</DocSecurity>
  <Lines>17</Lines>
  <Paragraphs>4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2006-09-03T18:42:00Z</dcterms:created>
  <dcterms:modified xsi:type="dcterms:W3CDTF">2006-09-04T12:35:00Z</dcterms:modified>
</cp:coreProperties>
</file>