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66A7F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66A7F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F66A7F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4903EE" w:rsidRPr="004903EE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4903EE" w:rsidRPr="004903EE">
          <w:rPr>
            <w:rStyle w:val="Lienhypertexte"/>
            <w:color w:val="000000" w:themeColor="text1"/>
            <w:lang w:val="en-US"/>
          </w:rPr>
          <w:t>HD 196050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4903EE" w:rsidRPr="004903EE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4903EE" w:rsidRPr="004903EE">
        <w:rPr>
          <w:b/>
          <w:bCs/>
          <w:color w:val="000000" w:themeColor="text1"/>
          <w:lang w:val="en-US"/>
        </w:rPr>
        <w:t xml:space="preserve"> : </w:t>
      </w:r>
      <w:r w:rsidR="004903EE" w:rsidRPr="004903EE">
        <w:rPr>
          <w:bCs/>
          <w:color w:val="000000" w:themeColor="text1"/>
          <w:lang w:val="en-US"/>
        </w:rPr>
        <w:t>3</w:t>
      </w:r>
      <w:r w:rsidR="004903EE" w:rsidRPr="004903EE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4903EE" w:rsidRPr="004903EE">
          <w:rPr>
            <w:rStyle w:val="Lienhypertexte"/>
            <w:b/>
            <w:color w:val="000000" w:themeColor="text1"/>
          </w:rPr>
          <w:t>Période</w:t>
        </w:r>
      </w:hyperlink>
      <w:r w:rsidR="004903EE" w:rsidRPr="004903EE">
        <w:rPr>
          <w:b/>
          <w:bCs/>
          <w:color w:val="000000" w:themeColor="text1"/>
        </w:rPr>
        <w:t> :</w:t>
      </w:r>
      <w:r w:rsidR="004903EE">
        <w:rPr>
          <w:b/>
          <w:bCs/>
          <w:color w:val="000000" w:themeColor="text1"/>
        </w:rPr>
        <w:t xml:space="preserve"> </w:t>
      </w:r>
      <w:r w:rsidR="004903EE">
        <w:rPr>
          <w:bCs/>
          <w:color w:val="000000" w:themeColor="text1"/>
        </w:rPr>
        <w:t>1289</w:t>
      </w:r>
      <w:r w:rsidR="004903EE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4903EE" w:rsidRPr="004903EE">
          <w:rPr>
            <w:rStyle w:val="Lienhypertexte"/>
            <w:b/>
            <w:color w:val="000000" w:themeColor="text1"/>
          </w:rPr>
          <w:t>Demi-grand axe</w:t>
        </w:r>
      </w:hyperlink>
      <w:r w:rsidR="004903EE" w:rsidRPr="004903EE">
        <w:rPr>
          <w:b/>
          <w:bCs/>
          <w:color w:val="000000" w:themeColor="text1"/>
        </w:rPr>
        <w:t> :</w:t>
      </w:r>
      <w:r w:rsidR="004903EE">
        <w:rPr>
          <w:b/>
          <w:bCs/>
          <w:color w:val="000000" w:themeColor="text1"/>
        </w:rPr>
        <w:t xml:space="preserve"> </w:t>
      </w:r>
      <w:r w:rsidR="004903EE">
        <w:rPr>
          <w:bCs/>
          <w:color w:val="000000" w:themeColor="text1"/>
        </w:rPr>
        <w:t>2,5</w:t>
      </w:r>
      <w:r w:rsidR="004903EE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903EE">
        <w:rPr>
          <w:b/>
          <w:color w:val="000000" w:themeColor="text1"/>
        </w:rPr>
        <w:t xml:space="preserve">Excentricité : </w:t>
      </w:r>
      <w:r w:rsidR="004903EE">
        <w:rPr>
          <w:color w:val="000000" w:themeColor="text1"/>
        </w:rPr>
        <w:t>0,28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4903EE" w:rsidRPr="004903EE">
          <w:rPr>
            <w:rStyle w:val="Lienhypertexte"/>
            <w:b/>
            <w:color w:val="000000" w:themeColor="text1"/>
          </w:rPr>
          <w:t>Inclinaison</w:t>
        </w:r>
      </w:hyperlink>
      <w:r w:rsidR="004903EE" w:rsidRPr="004903EE">
        <w:rPr>
          <w:b/>
          <w:bCs/>
          <w:color w:val="000000" w:themeColor="text1"/>
        </w:rPr>
        <w:t> :</w:t>
      </w:r>
      <w:r w:rsidR="004903EE">
        <w:rPr>
          <w:b/>
          <w:bCs/>
          <w:color w:val="000000" w:themeColor="text1"/>
        </w:rPr>
        <w:t xml:space="preserve"> </w:t>
      </w:r>
      <w:r w:rsidR="004903EE">
        <w:rPr>
          <w:bCs/>
          <w:color w:val="000000" w:themeColor="text1"/>
        </w:rPr>
        <w:t>-</w:t>
      </w:r>
      <w:r w:rsidR="004903EE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903EE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4903EE">
          <w:rPr>
            <w:rStyle w:val="Lienhypertexte"/>
            <w:color w:val="000000" w:themeColor="text1"/>
          </w:rPr>
          <w:t>HD 196885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4903EE" w:rsidRPr="004903EE">
          <w:rPr>
            <w:rStyle w:val="Lienhypertexte"/>
            <w:b/>
            <w:color w:val="000000" w:themeColor="text1"/>
          </w:rPr>
          <w:t>M[.sin(i)]</w:t>
        </w:r>
      </w:hyperlink>
      <w:r w:rsidR="004903EE" w:rsidRPr="004903EE">
        <w:rPr>
          <w:b/>
          <w:bCs/>
          <w:color w:val="000000" w:themeColor="text1"/>
        </w:rPr>
        <w:t> :</w:t>
      </w:r>
      <w:r w:rsidR="004903EE">
        <w:rPr>
          <w:b/>
          <w:bCs/>
          <w:color w:val="000000" w:themeColor="text1"/>
        </w:rPr>
        <w:t xml:space="preserve"> </w:t>
      </w:r>
      <w:r w:rsidR="004903EE">
        <w:rPr>
          <w:bCs/>
          <w:color w:val="000000" w:themeColor="text1"/>
        </w:rPr>
        <w:t>1,84</w:t>
      </w:r>
      <w:r w:rsidR="004903EE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4903EE" w:rsidRPr="004903EE">
          <w:rPr>
            <w:rStyle w:val="Lienhypertexte"/>
            <w:b/>
            <w:color w:val="000000" w:themeColor="text1"/>
          </w:rPr>
          <w:t>Période</w:t>
        </w:r>
      </w:hyperlink>
      <w:r w:rsidR="004903EE" w:rsidRPr="004903EE">
        <w:rPr>
          <w:b/>
          <w:bCs/>
          <w:color w:val="000000" w:themeColor="text1"/>
        </w:rPr>
        <w:t> :</w:t>
      </w:r>
      <w:r w:rsidR="004903EE">
        <w:rPr>
          <w:b/>
          <w:bCs/>
          <w:color w:val="000000" w:themeColor="text1"/>
        </w:rPr>
        <w:t xml:space="preserve"> </w:t>
      </w:r>
      <w:r w:rsidR="004903EE">
        <w:rPr>
          <w:bCs/>
          <w:color w:val="000000" w:themeColor="text1"/>
        </w:rPr>
        <w:t>386</w:t>
      </w:r>
      <w:r w:rsidR="004903EE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4903EE" w:rsidRPr="004903EE">
          <w:rPr>
            <w:rStyle w:val="Lienhypertexte"/>
            <w:b/>
            <w:color w:val="000000" w:themeColor="text1"/>
          </w:rPr>
          <w:t>Demi-grand axe</w:t>
        </w:r>
      </w:hyperlink>
      <w:r w:rsidR="004903EE" w:rsidRPr="004903EE">
        <w:rPr>
          <w:b/>
          <w:bCs/>
          <w:color w:val="000000" w:themeColor="text1"/>
        </w:rPr>
        <w:t> :</w:t>
      </w:r>
      <w:r w:rsidR="004903EE">
        <w:rPr>
          <w:b/>
          <w:bCs/>
          <w:color w:val="000000" w:themeColor="text1"/>
        </w:rPr>
        <w:t xml:space="preserve"> </w:t>
      </w:r>
      <w:r w:rsidR="004903EE">
        <w:rPr>
          <w:bCs/>
          <w:color w:val="000000" w:themeColor="text1"/>
        </w:rPr>
        <w:t>1,12</w:t>
      </w:r>
      <w:r w:rsidR="004903EE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903EE">
        <w:rPr>
          <w:b/>
          <w:color w:val="000000" w:themeColor="text1"/>
        </w:rPr>
        <w:t xml:space="preserve">Excentricité : </w:t>
      </w:r>
      <w:r w:rsidR="004903EE">
        <w:rPr>
          <w:color w:val="000000" w:themeColor="text1"/>
        </w:rPr>
        <w:t>0,3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4903EE" w:rsidRPr="004903EE">
          <w:rPr>
            <w:rStyle w:val="Lienhypertexte"/>
            <w:b/>
            <w:color w:val="000000" w:themeColor="text1"/>
          </w:rPr>
          <w:t>Inclinaison</w:t>
        </w:r>
      </w:hyperlink>
      <w:r w:rsidR="004903EE" w:rsidRPr="004903EE">
        <w:rPr>
          <w:b/>
          <w:bCs/>
          <w:color w:val="000000" w:themeColor="text1"/>
        </w:rPr>
        <w:t> :</w:t>
      </w:r>
      <w:r w:rsidR="004903EE">
        <w:rPr>
          <w:b/>
          <w:bCs/>
          <w:color w:val="000000" w:themeColor="text1"/>
        </w:rPr>
        <w:t xml:space="preserve"> </w:t>
      </w:r>
      <w:r w:rsidR="004903EE">
        <w:rPr>
          <w:bCs/>
          <w:color w:val="000000" w:themeColor="text1"/>
        </w:rPr>
        <w:t>-</w:t>
      </w:r>
      <w:r w:rsidR="004903EE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903EE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4903EE">
          <w:rPr>
            <w:rStyle w:val="Lienhypertexte"/>
            <w:color w:val="000000" w:themeColor="text1"/>
          </w:rPr>
          <w:t>HD 19994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4903EE" w:rsidRPr="004903EE">
          <w:rPr>
            <w:rStyle w:val="Lienhypertexte"/>
            <w:b/>
            <w:color w:val="000000" w:themeColor="text1"/>
          </w:rPr>
          <w:t>M[.sin(i)]</w:t>
        </w:r>
      </w:hyperlink>
      <w:r w:rsidR="004903EE" w:rsidRPr="004903EE">
        <w:rPr>
          <w:b/>
          <w:bCs/>
          <w:color w:val="000000" w:themeColor="text1"/>
        </w:rPr>
        <w:t> :</w:t>
      </w:r>
      <w:r w:rsidR="004903EE">
        <w:rPr>
          <w:b/>
          <w:bCs/>
          <w:color w:val="000000" w:themeColor="text1"/>
        </w:rPr>
        <w:t xml:space="preserve"> </w:t>
      </w:r>
      <w:r w:rsidR="004903EE">
        <w:rPr>
          <w:bCs/>
          <w:color w:val="000000" w:themeColor="text1"/>
        </w:rPr>
        <w:t>2</w:t>
      </w:r>
      <w:r w:rsidR="004903EE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4903EE" w:rsidRPr="004903EE">
          <w:rPr>
            <w:rStyle w:val="Lienhypertexte"/>
            <w:b/>
            <w:color w:val="000000" w:themeColor="text1"/>
          </w:rPr>
          <w:t>Période</w:t>
        </w:r>
      </w:hyperlink>
      <w:r w:rsidR="004903EE" w:rsidRPr="004903EE">
        <w:rPr>
          <w:b/>
          <w:bCs/>
          <w:color w:val="000000" w:themeColor="text1"/>
        </w:rPr>
        <w:t> :</w:t>
      </w:r>
      <w:r w:rsidR="004903EE">
        <w:rPr>
          <w:b/>
          <w:bCs/>
          <w:color w:val="000000" w:themeColor="text1"/>
        </w:rPr>
        <w:t xml:space="preserve"> </w:t>
      </w:r>
      <w:r w:rsidR="004903EE">
        <w:rPr>
          <w:bCs/>
          <w:color w:val="000000" w:themeColor="text1"/>
        </w:rPr>
        <w:t>454</w:t>
      </w:r>
      <w:r w:rsidR="004903EE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4903EE" w:rsidRPr="004903EE">
          <w:rPr>
            <w:rStyle w:val="Lienhypertexte"/>
            <w:b/>
            <w:color w:val="000000" w:themeColor="text1"/>
          </w:rPr>
          <w:t>Demi-grand axe</w:t>
        </w:r>
      </w:hyperlink>
      <w:r w:rsidR="004903EE" w:rsidRPr="004903EE">
        <w:rPr>
          <w:b/>
          <w:bCs/>
          <w:color w:val="000000" w:themeColor="text1"/>
        </w:rPr>
        <w:t> :</w:t>
      </w:r>
      <w:r w:rsidR="004903EE">
        <w:rPr>
          <w:b/>
          <w:bCs/>
          <w:color w:val="000000" w:themeColor="text1"/>
        </w:rPr>
        <w:t xml:space="preserve"> </w:t>
      </w:r>
      <w:r w:rsidR="004903EE">
        <w:rPr>
          <w:bCs/>
          <w:color w:val="000000" w:themeColor="text1"/>
        </w:rPr>
        <w:t>1,3</w:t>
      </w:r>
      <w:r w:rsidR="004903EE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903EE">
        <w:rPr>
          <w:b/>
          <w:color w:val="000000" w:themeColor="text1"/>
        </w:rPr>
        <w:t xml:space="preserve">Excentricité : </w:t>
      </w:r>
      <w:r w:rsidR="004903EE">
        <w:rPr>
          <w:color w:val="000000" w:themeColor="text1"/>
        </w:rPr>
        <w:t>0,2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4903EE" w:rsidRPr="004903EE">
          <w:rPr>
            <w:rStyle w:val="Lienhypertexte"/>
            <w:b/>
            <w:color w:val="000000" w:themeColor="text1"/>
          </w:rPr>
          <w:t>Inclinaison</w:t>
        </w:r>
      </w:hyperlink>
      <w:r w:rsidR="004903EE" w:rsidRPr="004903EE">
        <w:rPr>
          <w:b/>
          <w:bCs/>
          <w:color w:val="000000" w:themeColor="text1"/>
        </w:rPr>
        <w:t> :</w:t>
      </w:r>
      <w:r w:rsidR="004903EE">
        <w:rPr>
          <w:bCs/>
          <w:color w:val="000000" w:themeColor="text1"/>
        </w:rPr>
        <w:t xml:space="preserve"> -</w:t>
      </w:r>
      <w:r w:rsidR="004903EE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903EE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4903EE">
          <w:rPr>
            <w:rStyle w:val="Lienhypertexte"/>
            <w:color w:val="000000" w:themeColor="text1"/>
          </w:rPr>
          <w:t>HD 202206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4903EE" w:rsidRPr="004903EE">
          <w:rPr>
            <w:rStyle w:val="Lienhypertexte"/>
            <w:b/>
            <w:color w:val="000000" w:themeColor="text1"/>
          </w:rPr>
          <w:t>M[.sin(i)]</w:t>
        </w:r>
      </w:hyperlink>
      <w:r w:rsidR="004903EE" w:rsidRPr="004903EE">
        <w:rPr>
          <w:b/>
          <w:bCs/>
          <w:color w:val="000000" w:themeColor="text1"/>
        </w:rPr>
        <w:t> :</w:t>
      </w:r>
      <w:r w:rsidR="004903EE">
        <w:rPr>
          <w:b/>
          <w:bCs/>
          <w:color w:val="000000" w:themeColor="text1"/>
        </w:rPr>
        <w:t xml:space="preserve"> </w:t>
      </w:r>
      <w:r w:rsidR="004903EE">
        <w:rPr>
          <w:bCs/>
          <w:color w:val="000000" w:themeColor="text1"/>
        </w:rPr>
        <w:t>17,4</w:t>
      </w:r>
      <w:r w:rsidR="004903EE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4903EE" w:rsidRPr="004903EE">
          <w:rPr>
            <w:rStyle w:val="Lienhypertexte"/>
            <w:b/>
            <w:color w:val="000000" w:themeColor="text1"/>
          </w:rPr>
          <w:t>Période</w:t>
        </w:r>
      </w:hyperlink>
      <w:r w:rsidR="004903EE" w:rsidRPr="004903EE">
        <w:rPr>
          <w:b/>
          <w:bCs/>
          <w:color w:val="000000" w:themeColor="text1"/>
        </w:rPr>
        <w:t> :</w:t>
      </w:r>
      <w:r w:rsidR="004903EE">
        <w:rPr>
          <w:b/>
          <w:bCs/>
          <w:color w:val="000000" w:themeColor="text1"/>
        </w:rPr>
        <w:t xml:space="preserve"> </w:t>
      </w:r>
      <w:r w:rsidR="004903EE">
        <w:rPr>
          <w:bCs/>
          <w:color w:val="000000" w:themeColor="text1"/>
        </w:rPr>
        <w:t>255,87</w:t>
      </w:r>
      <w:r w:rsidR="004903EE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4903EE" w:rsidRPr="004903EE">
          <w:rPr>
            <w:rStyle w:val="Lienhypertexte"/>
            <w:b/>
            <w:color w:val="000000" w:themeColor="text1"/>
          </w:rPr>
          <w:t>Demi-grand axe</w:t>
        </w:r>
      </w:hyperlink>
      <w:r w:rsidR="004903EE" w:rsidRPr="004903EE">
        <w:rPr>
          <w:b/>
          <w:bCs/>
          <w:color w:val="000000" w:themeColor="text1"/>
        </w:rPr>
        <w:t> :</w:t>
      </w:r>
      <w:r w:rsidR="004903EE">
        <w:rPr>
          <w:b/>
          <w:bCs/>
          <w:color w:val="000000" w:themeColor="text1"/>
        </w:rPr>
        <w:t xml:space="preserve"> </w:t>
      </w:r>
      <w:r w:rsidR="004903EE">
        <w:rPr>
          <w:bCs/>
          <w:color w:val="000000" w:themeColor="text1"/>
        </w:rPr>
        <w:t>0,83</w:t>
      </w:r>
      <w:r w:rsidR="004903EE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903EE">
        <w:rPr>
          <w:b/>
          <w:color w:val="000000" w:themeColor="text1"/>
        </w:rPr>
        <w:t xml:space="preserve">Excentricité : </w:t>
      </w:r>
      <w:r w:rsidR="004903EE">
        <w:rPr>
          <w:color w:val="000000" w:themeColor="text1"/>
        </w:rPr>
        <w:t>0,435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4903EE" w:rsidRPr="004903EE">
          <w:rPr>
            <w:rStyle w:val="Lienhypertexte"/>
            <w:b/>
            <w:color w:val="000000" w:themeColor="text1"/>
          </w:rPr>
          <w:t>Inclinaison</w:t>
        </w:r>
      </w:hyperlink>
      <w:r w:rsidR="004903EE" w:rsidRPr="004903EE">
        <w:rPr>
          <w:b/>
          <w:bCs/>
          <w:color w:val="000000" w:themeColor="text1"/>
        </w:rPr>
        <w:t> :</w:t>
      </w:r>
      <w:r w:rsidR="004903EE">
        <w:rPr>
          <w:bCs/>
          <w:color w:val="000000" w:themeColor="text1"/>
        </w:rPr>
        <w:t xml:space="preserve"> -</w:t>
      </w:r>
      <w:r w:rsidR="004903EE">
        <w:rPr>
          <w:b/>
          <w:bCs/>
          <w:color w:val="000000" w:themeColor="text1"/>
        </w:rPr>
        <w:br/>
        <w:t>(deg)</w:t>
      </w:r>
    </w:p>
    <w:sectPr w:rsidR="00E74F3C" w:rsidRPr="004903EE" w:rsidSect="00E74F3C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EC2C9A">
        <w:separator/>
      </w:r>
    </w:p>
  </w:endnote>
  <w:endnote w:type="continuationSeparator" w:id="1">
    <w:p>
      <w:pPr>
        <w:spacing w:after="0" w:line="240" w:lineRule="auto"/>
      </w:pPr>
      <w:r w:rsidR="00EC2C9A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F66A7F">
      <w:t>432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EC2C9A">
        <w:separator/>
      </w:r>
    </w:p>
  </w:footnote>
  <w:footnote w:type="continuationSeparator" w:id="1">
    <w:p>
      <w:pPr>
        <w:spacing w:after="0" w:line="240" w:lineRule="auto"/>
      </w:pPr>
      <w:r w:rsidR="00EC2C9A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F66A7F"/>
    <w:rsid w:val="004903EE"/>
    <w:rsid w:val="00D920B5"/>
    <w:rsid w:val="00E74F3C"/>
    <w:rsid w:val="00EC2C9A"/>
    <w:rsid w:val="00F66A7F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E74F3C"/>
  </w:style>
  <w:style w:type="paragraph" w:styleId="Titre1">
    <w:name w:val="heading 1"/>
    <w:basedOn w:val="Normal"/>
    <w:link w:val="Titre1Car"/>
    <w:uiPriority w:val="9"/>
    <w:qFormat/>
    <w:rsid w:val="004903EE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4903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903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66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F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66A7F"/>
  </w:style>
  <w:style w:type="paragraph" w:styleId="Pieddepage">
    <w:name w:val="footer"/>
    <w:basedOn w:val="Normal"/>
    <w:link w:val="PieddepageCar"/>
    <w:uiPriority w:val="99"/>
    <w:semiHidden/>
    <w:unhideWhenUsed/>
    <w:rsid w:val="00F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66A7F"/>
  </w:style>
  <w:style w:type="paragraph" w:styleId="Textedebulles">
    <w:name w:val="Balloon Text"/>
    <w:basedOn w:val="Normal"/>
    <w:link w:val="TextedebullesCar"/>
    <w:uiPriority w:val="99"/>
    <w:semiHidden/>
    <w:unhideWhenUsed/>
    <w:rsid w:val="00F66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6A7F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903EE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903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903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4903EE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4903EE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4903EE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490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4903EE"/>
    <w:pPr>
      <w:ind w:left="720"/>
      <w:contextualSpacing/>
    </w:pPr>
  </w:style>
  <w:style w:type="character" w:customStyle="1" w:styleId="titre-lettre1">
    <w:name w:val="titre-lettre1"/>
    <w:basedOn w:val="Policepardfaut"/>
    <w:rsid w:val="004903EE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4903EE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4903EE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7670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202206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19994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196050" TargetMode="External"/><Relationship Id="rId11" Type="http://schemas.openxmlformats.org/officeDocument/2006/relationships/hyperlink" Target="http://media4.obspm.fr/exoplanetes/base/etoile.php?nom=HD+196885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384</Words>
  <Characters>2112</Characters>
  <Application>Microsoft Office Word</Application>
  <DocSecurity>0</DocSecurity>
  <Lines>17</Lines>
  <Paragraphs>4</Paragraphs>
  <ScaleCrop>false</ScaleCrop>
  <Company> 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2006-09-03T19:10:00Z</dcterms:created>
  <dcterms:modified xsi:type="dcterms:W3CDTF">2006-09-04T12:52:00Z</dcterms:modified>
</cp:coreProperties>
</file>