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9276E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9276E7">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9276E7">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En 1543, Copernic place le soleil au centre de l’univers, la Terre autour du soleil, et la Lune devient un satellite orbitant autour de notre planète.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Ce système est malgré tout encore loin de s’imposer mais augure de la révolution qui s’annonce.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Entre le 13 Novembre 1577 et le 26 Janvier 1578, l’astronome danois Tycho Brahé observe une comète et estime sa distance à plus de 230 rayons terrestres, en utilisant la méthode des parallaxes.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Il l’envoie ainsi au-delà de l’orbe de la Lune, lui fait traverser les différentes sphères du monde réputé pur et immuable, remettant ainsi sérieusement en cause les</w:t>
      </w:r>
      <w:r w:rsidR="00E33018">
        <w:rPr>
          <w:rFonts w:ascii="Times New Roman" w:hAnsi="Times New Roman" w:cs="Times New Roman"/>
          <w:color w:val="000000" w:themeColor="text1"/>
          <w:sz w:val="24"/>
          <w:szCs w:val="24"/>
        </w:rPr>
        <w:t>,</w:t>
      </w:r>
      <w:r w:rsidR="0016215D" w:rsidRPr="00E33018">
        <w:rPr>
          <w:rFonts w:ascii="Times New Roman" w:hAnsi="Times New Roman" w:cs="Times New Roman"/>
          <w:color w:val="000000" w:themeColor="text1"/>
          <w:sz w:val="24"/>
          <w:szCs w:val="24"/>
        </w:rPr>
        <w:t xml:space="preserve"> à priori</w:t>
      </w:r>
      <w:r w:rsidR="00E33018">
        <w:rPr>
          <w:rFonts w:ascii="Times New Roman" w:hAnsi="Times New Roman" w:cs="Times New Roman"/>
          <w:color w:val="000000" w:themeColor="text1"/>
          <w:sz w:val="24"/>
          <w:szCs w:val="24"/>
        </w:rPr>
        <w:t>,</w:t>
      </w:r>
      <w:r w:rsidR="0016215D" w:rsidRPr="00E33018">
        <w:rPr>
          <w:rFonts w:ascii="Times New Roman" w:hAnsi="Times New Roman" w:cs="Times New Roman"/>
          <w:color w:val="000000" w:themeColor="text1"/>
          <w:sz w:val="24"/>
          <w:szCs w:val="24"/>
        </w:rPr>
        <w:t xml:space="preserve"> métaphysiques qui prévalaient jusqu’alors.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Il écrit en 1588, à partir de ses observations de comètes, que « </w:t>
      </w:r>
      <w:r w:rsidR="0016215D" w:rsidRPr="00E33018">
        <w:rPr>
          <w:rFonts w:ascii="Times New Roman" w:hAnsi="Times New Roman" w:cs="Times New Roman"/>
          <w:i/>
          <w:iCs/>
          <w:color w:val="000000" w:themeColor="text1"/>
          <w:sz w:val="24"/>
          <w:szCs w:val="24"/>
        </w:rPr>
        <w:t xml:space="preserve">la machine du ciel n’est pas un corps dur et impénétrable rempli de sphères réelles comme cela a été cru jusqu'à présent par la plupart des gens. Je prouverai que le ciel s’étend dans toutes les directions, parfaitement fluide et simple, sans présenter nulle part le moindre obstacle. </w:t>
      </w:r>
      <w:r w:rsidR="0016215D" w:rsidRPr="00E33018">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Pourtant, la plus grande partie des astronomes continuent à considérer les comètes comme des événements se déroulant entre la Terre et la Lune. Pour d’autres, comme Kepler et Descartes, elles traversent tout l’univers en ligne droite.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En 1680, George Samuel Doerffel, pasteur de Pleuen en Saxe, affirme d’après ses observations d’une comète que l’orbite de cette dernière est une parabole dont le soleil est le foyer.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Mais c’est finalement grâce à la comète de 1682 que toute la lumière sera faite sur les mystérieux objets célestes, et que seront définitivement abandonné</w:t>
      </w:r>
      <w:r w:rsidR="00E33018">
        <w:rPr>
          <w:rFonts w:ascii="Times New Roman" w:hAnsi="Times New Roman" w:cs="Times New Roman"/>
          <w:color w:val="000000" w:themeColor="text1"/>
          <w:sz w:val="24"/>
          <w:szCs w:val="24"/>
        </w:rPr>
        <w:t>e</w:t>
      </w:r>
      <w:r w:rsidR="0016215D" w:rsidRPr="00E33018">
        <w:rPr>
          <w:rFonts w:ascii="Times New Roman" w:hAnsi="Times New Roman" w:cs="Times New Roman"/>
          <w:color w:val="000000" w:themeColor="text1"/>
          <w:sz w:val="24"/>
          <w:szCs w:val="24"/>
        </w:rPr>
        <w:t xml:space="preserve">s les anciennes visions du cosmos pour ouvrir la voie à l’astronomie moderne.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Sir Edmund Halley, s’appuyant sur les récents travaux de Newton, montre que cette nouvelle comète a une orbite elliptique dont le soleil occupe l’un des foyers. En consultant des archives, il découvre que des comètes brillantes, avec une orbite similaire, sont déjà passées en 1531 et 1607.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Il est le premier </w:t>
      </w:r>
      <w:r w:rsidR="00E33018" w:rsidRPr="00E33018">
        <w:rPr>
          <w:rFonts w:ascii="Times New Roman" w:hAnsi="Times New Roman" w:cs="Times New Roman"/>
          <w:color w:val="000000" w:themeColor="text1"/>
          <w:sz w:val="24"/>
          <w:szCs w:val="24"/>
        </w:rPr>
        <w:t>à</w:t>
      </w:r>
      <w:r w:rsidR="0016215D" w:rsidRPr="00E33018">
        <w:rPr>
          <w:rFonts w:ascii="Times New Roman" w:hAnsi="Times New Roman" w:cs="Times New Roman"/>
          <w:color w:val="000000" w:themeColor="text1"/>
          <w:sz w:val="24"/>
          <w:szCs w:val="24"/>
        </w:rPr>
        <w:t xml:space="preserve"> supposer qu’il s’agit du passage d’un seul et même objet qui portera bientôt son nom : la comète de Halley. Il prédit même avec succès son retour pour 1759.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 xml:space="preserve">On a depuis retrouvé la trace de la comète de Halley jusqu’en 239 avant J.C, et un passage en - </w:t>
      </w:r>
      <w:smartTag w:uri="urn:schemas-microsoft-com:office:smarttags" w:element="metricconverter">
        <w:smartTagPr>
          <w:attr w:name="ProductID" w:val="466 a"/>
        </w:smartTagPr>
        <w:r w:rsidR="0016215D" w:rsidRPr="00E33018">
          <w:rPr>
            <w:rFonts w:ascii="Times New Roman" w:hAnsi="Times New Roman" w:cs="Times New Roman"/>
            <w:color w:val="000000" w:themeColor="text1"/>
            <w:sz w:val="24"/>
            <w:szCs w:val="24"/>
          </w:rPr>
          <w:t>466 a</w:t>
        </w:r>
      </w:smartTag>
      <w:r w:rsidR="0016215D" w:rsidRPr="00E33018">
        <w:rPr>
          <w:rFonts w:ascii="Times New Roman" w:hAnsi="Times New Roman" w:cs="Times New Roman"/>
          <w:color w:val="000000" w:themeColor="text1"/>
          <w:sz w:val="24"/>
          <w:szCs w:val="24"/>
        </w:rPr>
        <w:t xml:space="preserve"> même pu être mis en évidence. </w:t>
      </w: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Cette prévision historique fut la démonstration magistrale de la portée de la mécanique céleste qui balaya définitivement les visions antiques du cosmos au profit des modèles de Copernic et de Kepler.</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6215D" w:rsidRPr="00E33018">
        <w:rPr>
          <w:rFonts w:ascii="Times New Roman" w:hAnsi="Times New Roman" w:cs="Times New Roman"/>
          <w:b/>
          <w:bCs/>
          <w:color w:val="000000" w:themeColor="text1"/>
          <w:sz w:val="24"/>
          <w:szCs w:val="24"/>
        </w:rPr>
        <w:t>Structure</w:t>
      </w:r>
      <w:r w:rsidR="0016215D" w:rsidRPr="00E33018">
        <w:rPr>
          <w:rFonts w:ascii="Times New Roman" w:hAnsi="Times New Roman" w:cs="Times New Roman"/>
          <w:color w:val="000000" w:themeColor="text1"/>
          <w:sz w:val="24"/>
          <w:szCs w:val="24"/>
        </w:rPr>
        <w:t xml:space="preserve"> </w:t>
      </w:r>
    </w:p>
    <w:p>
      <w:pPr>
        <w:spacing w:after="0" w:line="240" w:lineRule="auto"/>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16215D" w:rsidRPr="00E33018">
        <w:rPr>
          <w:rFonts w:ascii="Times New Roman" w:hAnsi="Times New Roman" w:cs="Times New Roman"/>
          <w:color w:val="000000" w:themeColor="text1"/>
          <w:sz w:val="24"/>
          <w:szCs w:val="24"/>
        </w:rPr>
        <w:t>Le modèle de boules de neige sales pour décrire le noyau des comètes, proposé par Whipple (1950) a marqué le début de l’ère moderne de l’étude des comètes. Depuis, cette représentation a un peu évolué, mais les observations (du sol ou bien in-situ) ont montré que ces objets étaient en effet un mélange de glaces et de poussières en proportions variables, qui n’ont pas été incorporées aux planètes lors de la formation du système solaire. Leur trajectoire est elliptique, parabolique ou bien hyperbolique, avec le soleil occupant l’un des foyers.</w:t>
      </w:r>
    </w:p>
    <w:sectPr w:rsidR="003B4C7C" w:rsidRPr="00E33018" w:rsidSect="0095267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E651D">
        <w:separator/>
      </w:r>
    </w:p>
  </w:endnote>
  <w:endnote w:type="continuationSeparator" w:id="1">
    <w:p>
      <w:pPr>
        <w:spacing w:after="0" w:line="240" w:lineRule="auto"/>
      </w:pPr>
      <w:r w:rsidR="007E651D">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33018">
      <w:t>186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E651D">
        <w:separator/>
      </w:r>
    </w:p>
  </w:footnote>
  <w:footnote w:type="continuationSeparator" w:id="1">
    <w:p>
      <w:pPr>
        <w:spacing w:after="0" w:line="240" w:lineRule="auto"/>
      </w:pPr>
      <w:r w:rsidR="007E651D">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9276E7"/>
    <w:rsid w:val="0016215D"/>
    <w:rsid w:val="003B4C7C"/>
    <w:rsid w:val="007E02FA"/>
    <w:rsid w:val="007E651D"/>
    <w:rsid w:val="009276E7"/>
    <w:rsid w:val="00952678"/>
    <w:rsid w:val="00E3301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5267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6215D"/>
    <w:rPr>
      <w:strike w:val="0"/>
      <w:dstrike w:val="0"/>
      <w:color w:val="0112D7"/>
      <w:u w:val="none"/>
      <w:effect w:val="none"/>
    </w:rPr>
  </w:style>
  <w:style w:type="paragraph" w:styleId="NormalWeb">
    <w:name w:val="Normal (Web)"/>
    <w:basedOn w:val="Normal"/>
    <w:uiPriority w:val="99"/>
    <w:semiHidden/>
    <w:unhideWhenUsed/>
    <w:rsid w:val="0016215D"/>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E3301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33018"/>
  </w:style>
  <w:style w:type="paragraph" w:styleId="Pieddepage">
    <w:name w:val="footer"/>
    <w:basedOn w:val="Normal"/>
    <w:link w:val="PieddepageCar"/>
    <w:uiPriority w:val="99"/>
    <w:semiHidden/>
    <w:unhideWhenUsed/>
    <w:rsid w:val="00E3301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33018"/>
  </w:style>
  <w:style w:type="paragraph" w:styleId="Textedebulles">
    <w:name w:val="Balloon Text"/>
    <w:basedOn w:val="Normal"/>
    <w:link w:val="TextedebullesCar"/>
    <w:uiPriority w:val="99"/>
    <w:semiHidden/>
    <w:unhideWhenUsed/>
    <w:rsid w:val="00E330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30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825656969">
      <w:bodyDiv w:val="1"/>
      <w:marLeft w:val="0"/>
      <w:marRight w:val="0"/>
      <w:marTop w:val="0"/>
      <w:marBottom w:val="0"/>
      <w:divBdr>
        <w:top w:val="none" w:sz="0" w:space="0" w:color="auto"/>
        <w:left w:val="none" w:sz="0" w:space="0" w:color="auto"/>
        <w:bottom w:val="none" w:sz="0" w:space="0" w:color="auto"/>
        <w:right w:val="none" w:sz="0" w:space="0" w:color="auto"/>
      </w:divBdr>
    </w:div>
    <w:div w:id="213138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473</Words>
  <Characters>2602</Characters>
  <Application>Microsoft Office Word</Application>
  <DocSecurity>0</DocSecurity>
  <Lines>21</Lines>
  <Paragraphs>6</Paragraphs>
  <ScaleCrop>false</ScaleCrop>
  <Company> </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2006-08-19T11:13:00Z</dcterms:created>
  <dcterms:modified xsi:type="dcterms:W3CDTF">2006-08-19T14:56:00Z</dcterms:modified>
</cp:coreProperties>
</file>