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E9449C">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E9449C">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E9449C">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rPr>
          <w:rFonts w:ascii="Times New Roman" w:hAnsi="Times New Roman" w:cs="Times New Roman"/>
          <w:color w:val="000000" w:themeColor="text1"/>
          <w:sz w:val="24"/>
          <w:szCs w:val="24"/>
        </w:rPr>
      </w:pPr>
      <w:r w:rsidR="009932DD">
        <w:rPr>
          <w:rFonts w:ascii="Times New Roman" w:hAnsi="Times New Roman" w:cs="Times New Roman"/>
          <w:color w:val="000000" w:themeColor="text1"/>
          <w:sz w:val="24"/>
          <w:szCs w:val="24"/>
        </w:rPr>
        <w:t>Les comètes sont composées d’</w:t>
      </w:r>
      <w:r w:rsidR="009932DD" w:rsidRPr="009932DD">
        <w:rPr>
          <w:rFonts w:ascii="Times New Roman" w:hAnsi="Times New Roman" w:cs="Times New Roman"/>
          <w:color w:val="000000" w:themeColor="text1"/>
          <w:sz w:val="24"/>
          <w:szCs w:val="24"/>
        </w:rPr>
        <w:t xml:space="preserve">environs : </w:t>
      </w:r>
    </w:p>
    <w:p>
      <w:pPr>
        <w:spacing w:after="0" w:line="240" w:lineRule="auto"/>
        <w:rPr>
          <w:rFonts w:ascii="Times New Roman" w:hAnsi="Times New Roman" w:cs="Times New Roman"/>
          <w:color w:val="000000" w:themeColor="text1"/>
          <w:sz w:val="24"/>
          <w:szCs w:val="24"/>
        </w:rPr>
      </w:pPr>
      <w:r w:rsidR="009932DD" w:rsidRPr="009932DD">
        <w:rPr>
          <w:rFonts w:ascii="Times New Roman" w:hAnsi="Times New Roman" w:cs="Times New Roman"/>
          <w:color w:val="000000" w:themeColor="text1"/>
          <w:sz w:val="24"/>
          <w:szCs w:val="24"/>
        </w:rPr>
        <w:t xml:space="preserve">83% de Glace d’eau (H2O), </w:t>
      </w:r>
    </w:p>
    <w:p>
      <w:pPr>
        <w:spacing w:after="0" w:line="240" w:lineRule="auto"/>
        <w:rPr>
          <w:rFonts w:ascii="Times New Roman" w:hAnsi="Times New Roman" w:cs="Times New Roman"/>
          <w:color w:val="000000" w:themeColor="text1"/>
          <w:sz w:val="24"/>
          <w:szCs w:val="24"/>
        </w:rPr>
      </w:pPr>
      <w:r w:rsidR="009932DD" w:rsidRPr="009932DD">
        <w:rPr>
          <w:rFonts w:ascii="Times New Roman" w:hAnsi="Times New Roman" w:cs="Times New Roman"/>
          <w:color w:val="000000" w:themeColor="text1"/>
          <w:sz w:val="24"/>
          <w:szCs w:val="24"/>
        </w:rPr>
        <w:t>15% de poussières, roches de silicate,</w:t>
      </w:r>
    </w:p>
    <w:p>
      <w:pPr>
        <w:spacing w:after="0" w:line="240" w:lineRule="auto"/>
        <w:rPr>
          <w:rFonts w:ascii="Times New Roman" w:hAnsi="Times New Roman" w:cs="Times New Roman"/>
          <w:color w:val="000000" w:themeColor="text1"/>
          <w:sz w:val="24"/>
          <w:szCs w:val="24"/>
        </w:rPr>
      </w:pPr>
      <w:r w:rsidR="009932DD" w:rsidRPr="009932DD">
        <w:rPr>
          <w:rFonts w:ascii="Times New Roman" w:hAnsi="Times New Roman" w:cs="Times New Roman"/>
          <w:color w:val="000000" w:themeColor="text1"/>
          <w:sz w:val="24"/>
          <w:szCs w:val="24"/>
        </w:rPr>
        <w:t xml:space="preserve">1% de neige carbonique (CO2), </w:t>
      </w:r>
    </w:p>
    <w:p>
      <w:pPr>
        <w:spacing w:after="0" w:line="240" w:lineRule="auto"/>
        <w:rPr>
          <w:rFonts w:ascii="Times New Roman" w:hAnsi="Times New Roman" w:cs="Times New Roman"/>
          <w:color w:val="000000" w:themeColor="text1"/>
          <w:sz w:val="24"/>
          <w:szCs w:val="24"/>
        </w:rPr>
      </w:pPr>
      <w:r w:rsidR="009932DD" w:rsidRPr="009932DD">
        <w:rPr>
          <w:rFonts w:ascii="Times New Roman" w:hAnsi="Times New Roman" w:cs="Times New Roman"/>
          <w:color w:val="000000" w:themeColor="text1"/>
          <w:sz w:val="24"/>
          <w:szCs w:val="24"/>
        </w:rPr>
        <w:t xml:space="preserve">0,5% d’Anomniac (NH3), Méthane (CH4), </w:t>
      </w:r>
    </w:p>
    <w:p>
      <w:pPr>
        <w:spacing w:after="0" w:line="240" w:lineRule="auto"/>
        <w:rPr>
          <w:rFonts w:ascii="Times New Roman" w:hAnsi="Times New Roman" w:cs="Times New Roman"/>
          <w:color w:val="000000" w:themeColor="text1"/>
          <w:sz w:val="24"/>
          <w:szCs w:val="24"/>
        </w:rPr>
      </w:pPr>
      <w:r w:rsidR="009932DD" w:rsidRPr="009932DD">
        <w:rPr>
          <w:rFonts w:ascii="Times New Roman" w:hAnsi="Times New Roman" w:cs="Times New Roman"/>
          <w:color w:val="000000" w:themeColor="text1"/>
          <w:sz w:val="24"/>
          <w:szCs w:val="24"/>
        </w:rPr>
        <w:t>0,5%</w:t>
      </w:r>
      <w:r w:rsidR="004150A0">
        <w:rPr>
          <w:rFonts w:ascii="Times New Roman" w:hAnsi="Times New Roman" w:cs="Times New Roman"/>
          <w:color w:val="000000" w:themeColor="text1"/>
          <w:sz w:val="24"/>
          <w:szCs w:val="24"/>
        </w:rPr>
        <w:t xml:space="preserve"> </w:t>
      </w:r>
      <w:r w:rsidR="009932DD" w:rsidRPr="009932DD">
        <w:rPr>
          <w:rFonts w:ascii="Times New Roman" w:hAnsi="Times New Roman" w:cs="Times New Roman"/>
          <w:color w:val="000000" w:themeColor="text1"/>
          <w:sz w:val="24"/>
          <w:szCs w:val="24"/>
        </w:rPr>
        <w:t>Autres </w:t>
      </w:r>
    </w:p>
    <w:p>
      <w:pPr>
        <w:spacing w:after="0" w:line="240" w:lineRule="auto"/>
        <w:rPr>
          <w:rFonts w:ascii="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bCs/>
          <w:color w:val="000000" w:themeColor="text1"/>
          <w:sz w:val="24"/>
          <w:szCs w:val="24"/>
        </w:rPr>
      </w:pPr>
      <w:r w:rsidR="009932DD" w:rsidRPr="009932DD">
        <w:rPr>
          <w:rFonts w:ascii="Times New Roman" w:eastAsia="Times New Roman" w:hAnsi="Times New Roman" w:cs="Times New Roman"/>
          <w:b/>
          <w:bCs/>
          <w:color w:val="000000" w:themeColor="text1"/>
          <w:sz w:val="24"/>
          <w:szCs w:val="24"/>
        </w:rPr>
        <w:t>Pourquoi son aspect  'chevelue'</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L'énergie solaire échauffe sa surface d'où s'échappe par endroit de gigantesques jet</w:t>
      </w:r>
      <w:r w:rsidR="009932DD">
        <w:rPr>
          <w:rFonts w:ascii="Times New Roman" w:eastAsia="Times New Roman" w:hAnsi="Times New Roman" w:cs="Times New Roman"/>
          <w:color w:val="000000" w:themeColor="text1"/>
          <w:sz w:val="24"/>
          <w:szCs w:val="24"/>
        </w:rPr>
        <w:t>s</w:t>
      </w:r>
      <w:r w:rsidR="009932DD" w:rsidRPr="009932DD">
        <w:rPr>
          <w:rFonts w:ascii="Times New Roman" w:eastAsia="Times New Roman" w:hAnsi="Times New Roman" w:cs="Times New Roman"/>
          <w:color w:val="000000" w:themeColor="text1"/>
          <w:sz w:val="24"/>
          <w:szCs w:val="24"/>
        </w:rPr>
        <w:t xml:space="preserve"> de gaz et de part</w:t>
      </w:r>
      <w:r w:rsidR="009932DD">
        <w:rPr>
          <w:rFonts w:ascii="Times New Roman" w:eastAsia="Times New Roman" w:hAnsi="Times New Roman" w:cs="Times New Roman"/>
          <w:color w:val="000000" w:themeColor="text1"/>
          <w:sz w:val="24"/>
          <w:szCs w:val="24"/>
        </w:rPr>
        <w:t>icules; cette matière expulsée vient</w:t>
      </w:r>
      <w:r w:rsidR="004150A0">
        <w:rPr>
          <w:rFonts w:ascii="Times New Roman" w:eastAsia="Times New Roman" w:hAnsi="Times New Roman" w:cs="Times New Roman"/>
          <w:color w:val="000000" w:themeColor="text1"/>
          <w:sz w:val="24"/>
          <w:szCs w:val="24"/>
        </w:rPr>
        <w:t xml:space="preserve"> former </w:t>
      </w:r>
      <w:r w:rsidR="009932DD" w:rsidRPr="009932DD">
        <w:rPr>
          <w:rFonts w:ascii="Times New Roman" w:eastAsia="Times New Roman" w:hAnsi="Times New Roman" w:cs="Times New Roman"/>
          <w:color w:val="000000" w:themeColor="text1"/>
          <w:sz w:val="24"/>
          <w:szCs w:val="24"/>
        </w:rPr>
        <w:t>la tête de la comète puis la queue.</w:t>
      </w:r>
    </w:p>
    <w:p>
      <w:pPr>
        <w:spacing w:after="0" w:line="240" w:lineRule="auto"/>
        <w:ind w:firstLine="708"/>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u w:val="single"/>
        </w:rPr>
      </w:pPr>
      <w:bookmarkStart w:id="0" w:name="actualite"/>
      <w:bookmarkEnd w:id="0"/>
      <w:r w:rsidR="009932DD" w:rsidRPr="009932DD">
        <w:rPr>
          <w:rFonts w:ascii="Times New Roman" w:eastAsia="Times New Roman" w:hAnsi="Times New Roman" w:cs="Times New Roman"/>
          <w:color w:val="000000" w:themeColor="text1"/>
          <w:sz w:val="24"/>
          <w:szCs w:val="24"/>
          <w:u w:val="single"/>
        </w:rPr>
        <w:t>La comète dont tous le monde parle ou presque</w:t>
      </w:r>
      <w:r w:rsidR="009932DD">
        <w:rPr>
          <w:rFonts w:ascii="Times New Roman" w:eastAsia="Times New Roman" w:hAnsi="Times New Roman" w:cs="Times New Roman"/>
          <w:color w:val="000000" w:themeColor="text1"/>
          <w:sz w:val="24"/>
          <w:szCs w:val="24"/>
          <w:u w:val="single"/>
        </w:rPr>
        <w:t xml:space="preserve"> </w:t>
      </w:r>
      <w:r w:rsidR="009932DD" w:rsidRPr="009932DD">
        <w:rPr>
          <w:rFonts w:ascii="Times New Roman" w:eastAsia="Times New Roman" w:hAnsi="Times New Roman" w:cs="Times New Roman"/>
          <w:color w:val="000000" w:themeColor="text1"/>
          <w:sz w:val="24"/>
          <w:szCs w:val="24"/>
          <w:u w:val="single"/>
        </w:rPr>
        <w:t>!</w:t>
      </w:r>
    </w:p>
    <w:p>
      <w:pPr>
        <w:spacing w:after="0" w:line="240" w:lineRule="auto"/>
        <w:jc w:val="both"/>
        <w:rPr>
          <w:rFonts w:ascii="Times New Roman" w:eastAsia="Times New Roman" w:hAnsi="Times New Roman" w:cs="Times New Roman"/>
          <w:color w:val="000000" w:themeColor="text1"/>
          <w:sz w:val="24"/>
          <w:szCs w:val="24"/>
        </w:rPr>
      </w:pPr>
    </w:p>
    <w:p>
      <w:pPr>
        <w:spacing w:after="0" w:line="240" w:lineRule="auto"/>
        <w:ind w:left="709"/>
        <w:jc w:val="both"/>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En ce moment dans le ciel</w:t>
      </w:r>
      <w:r w:rsidR="004150A0">
        <w:rPr>
          <w:rFonts w:ascii="Times New Roman" w:eastAsia="Times New Roman" w:hAnsi="Times New Roman" w:cs="Times New Roman"/>
          <w:color w:val="000000" w:themeColor="text1"/>
          <w:sz w:val="24"/>
          <w:szCs w:val="24"/>
        </w:rPr>
        <w:t>,</w:t>
      </w:r>
      <w:r w:rsidR="009932DD" w:rsidRPr="009932DD">
        <w:rPr>
          <w:rFonts w:ascii="Times New Roman" w:eastAsia="Times New Roman" w:hAnsi="Times New Roman" w:cs="Times New Roman"/>
          <w:color w:val="000000" w:themeColor="text1"/>
          <w:sz w:val="24"/>
          <w:szCs w:val="24"/>
        </w:rPr>
        <w:t xml:space="preserve"> nous pouvons</w:t>
      </w:r>
      <w:r w:rsidR="009932DD">
        <w:rPr>
          <w:rFonts w:ascii="Times New Roman" w:eastAsia="Times New Roman" w:hAnsi="Times New Roman" w:cs="Times New Roman"/>
          <w:color w:val="000000" w:themeColor="text1"/>
          <w:sz w:val="24"/>
          <w:szCs w:val="24"/>
        </w:rPr>
        <w:t xml:space="preserve"> admirer la comète : Machholz (</w:t>
      </w:r>
      <w:r w:rsidR="009932DD" w:rsidRPr="009932DD">
        <w:rPr>
          <w:rFonts w:ascii="Times New Roman" w:eastAsia="Times New Roman" w:hAnsi="Times New Roman" w:cs="Times New Roman"/>
          <w:color w:val="000000" w:themeColor="text1"/>
          <w:sz w:val="24"/>
          <w:szCs w:val="24"/>
        </w:rPr>
        <w:t xml:space="preserve">C/2004 </w:t>
      </w:r>
      <w:r w:rsidR="00DE43B8" w:rsidRPr="009932DD">
        <w:rPr>
          <w:rFonts w:ascii="Times New Roman" w:eastAsia="Times New Roman" w:hAnsi="Times New Roman" w:cs="Times New Roman"/>
          <w:color w:val="000000" w:themeColor="text1"/>
          <w:sz w:val="24"/>
          <w:szCs w:val="24"/>
        </w:rPr>
        <w:t>Q2)</w:t>
      </w:r>
      <w:r w:rsidR="009932DD" w:rsidRPr="009932DD">
        <w:rPr>
          <w:rFonts w:ascii="Times New Roman" w:eastAsia="Times New Roman" w:hAnsi="Times New Roman" w:cs="Times New Roman"/>
          <w:color w:val="000000" w:themeColor="text1"/>
          <w:sz w:val="24"/>
          <w:szCs w:val="24"/>
        </w:rPr>
        <w:t xml:space="preserve">. </w:t>
      </w:r>
    </w:p>
    <w:p>
      <w:pPr>
        <w:spacing w:after="0" w:line="240" w:lineRule="auto"/>
        <w:ind w:firstLine="708"/>
        <w:jc w:val="both"/>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 xml:space="preserve">Elle porte le nom de celui qui l'a </w:t>
      </w:r>
      <w:r w:rsidR="00DE43B8" w:rsidRPr="009932DD">
        <w:rPr>
          <w:rFonts w:ascii="Times New Roman" w:eastAsia="Times New Roman" w:hAnsi="Times New Roman" w:cs="Times New Roman"/>
          <w:color w:val="000000" w:themeColor="text1"/>
          <w:sz w:val="24"/>
          <w:szCs w:val="24"/>
        </w:rPr>
        <w:t>découverte</w:t>
      </w:r>
      <w:r w:rsidR="009932DD" w:rsidRPr="009932DD">
        <w:rPr>
          <w:rFonts w:ascii="Times New Roman" w:eastAsia="Times New Roman" w:hAnsi="Times New Roman" w:cs="Times New Roman"/>
          <w:color w:val="000000" w:themeColor="text1"/>
          <w:sz w:val="24"/>
          <w:szCs w:val="24"/>
        </w:rPr>
        <w:t xml:space="preserve"> le 27 aout 2004 : Mr Donald Edward Machholz. Il l'a découverte avec un "modeste </w:t>
      </w:r>
      <w:smartTag w:uri="urn:schemas-microsoft-com:office:smarttags" w:element="metricconverter">
        <w:smartTagPr>
          <w:attr w:name="ProductID" w:val="150 mm"/>
        </w:smartTagPr>
        <w:r w:rsidR="009932DD" w:rsidRPr="009932DD">
          <w:rPr>
            <w:rFonts w:ascii="Times New Roman" w:eastAsia="Times New Roman" w:hAnsi="Times New Roman" w:cs="Times New Roman"/>
            <w:color w:val="000000" w:themeColor="text1"/>
            <w:sz w:val="24"/>
            <w:szCs w:val="24"/>
          </w:rPr>
          <w:t>150 mm</w:t>
        </w:r>
      </w:smartTag>
      <w:r w:rsidR="009932DD">
        <w:rPr>
          <w:rFonts w:ascii="Times New Roman" w:eastAsia="Times New Roman" w:hAnsi="Times New Roman" w:cs="Times New Roman"/>
          <w:color w:val="000000" w:themeColor="text1"/>
          <w:sz w:val="24"/>
          <w:szCs w:val="24"/>
        </w:rPr>
        <w:t>"</w:t>
      </w:r>
      <w:r w:rsidR="009932DD" w:rsidRPr="009932DD">
        <w:rPr>
          <w:rFonts w:ascii="Times New Roman" w:eastAsia="Times New Roman" w:hAnsi="Times New Roman" w:cs="Times New Roman"/>
          <w:color w:val="000000" w:themeColor="text1"/>
          <w:sz w:val="24"/>
          <w:szCs w:val="24"/>
        </w:rPr>
        <w:t>, elle avait</w:t>
      </w:r>
      <w:r w:rsidR="009932DD">
        <w:rPr>
          <w:rFonts w:ascii="Times New Roman" w:eastAsia="Times New Roman" w:hAnsi="Times New Roman" w:cs="Times New Roman"/>
          <w:color w:val="000000" w:themeColor="text1"/>
          <w:sz w:val="24"/>
          <w:szCs w:val="24"/>
        </w:rPr>
        <w:t xml:space="preserve"> alors une magnitude de 11,8. Dé</w:t>
      </w:r>
      <w:r w:rsidR="009932DD" w:rsidRPr="009932DD">
        <w:rPr>
          <w:rFonts w:ascii="Times New Roman" w:eastAsia="Times New Roman" w:hAnsi="Times New Roman" w:cs="Times New Roman"/>
          <w:color w:val="000000" w:themeColor="text1"/>
          <w:sz w:val="24"/>
          <w:szCs w:val="24"/>
        </w:rPr>
        <w:t xml:space="preserve">but janvier 2005 elle </w:t>
      </w:r>
      <w:r w:rsidR="009932DD">
        <w:rPr>
          <w:rFonts w:ascii="Times New Roman" w:eastAsia="Times New Roman" w:hAnsi="Times New Roman" w:cs="Times New Roman"/>
          <w:color w:val="000000" w:themeColor="text1"/>
          <w:sz w:val="24"/>
          <w:szCs w:val="24"/>
        </w:rPr>
        <w:t>quitta la constellation de l'éridan</w:t>
      </w:r>
      <w:r w:rsidR="009932DD" w:rsidRPr="009932DD">
        <w:rPr>
          <w:rFonts w:ascii="Times New Roman" w:eastAsia="Times New Roman" w:hAnsi="Times New Roman" w:cs="Times New Roman"/>
          <w:color w:val="000000" w:themeColor="text1"/>
          <w:sz w:val="24"/>
          <w:szCs w:val="24"/>
        </w:rPr>
        <w:t xml:space="preserve"> pour rejoindre celle du taureau, elle passera près des pléiades vers le 7 janvier 2005.</w:t>
      </w:r>
    </w:p>
    <w:p>
      <w:pPr>
        <w:spacing w:after="0" w:line="240" w:lineRule="auto"/>
        <w:ind w:firstLine="708"/>
        <w:jc w:val="both"/>
        <w:rPr>
          <w:rFonts w:ascii="Times New Roman" w:eastAsia="Times New Roman" w:hAnsi="Times New Roman" w:cs="Times New Roman"/>
          <w:color w:val="000000" w:themeColor="text1"/>
          <w:sz w:val="24"/>
          <w:szCs w:val="24"/>
        </w:rPr>
      </w:pPr>
    </w:p>
    <w:p>
      <w:pPr>
        <w:spacing w:after="0" w:line="240" w:lineRule="auto"/>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 xml:space="preserve">Quelques données pour le périhélie qui </w:t>
      </w:r>
      <w:r w:rsidR="009932DD">
        <w:rPr>
          <w:rFonts w:ascii="Times New Roman" w:eastAsia="Times New Roman" w:hAnsi="Times New Roman" w:cs="Times New Roman"/>
          <w:color w:val="000000" w:themeColor="text1"/>
          <w:sz w:val="24"/>
          <w:szCs w:val="24"/>
        </w:rPr>
        <w:t>a eu lieu le 24,9146 janvier 2005 :</w:t>
      </w:r>
    </w:p>
    <w:p>
      <w:pPr>
        <w:spacing w:after="0" w:line="240" w:lineRule="auto"/>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Ascension droite : 3h 2' 05"</w:t>
      </w:r>
    </w:p>
    <w:p>
      <w:pPr>
        <w:spacing w:after="0" w:line="240" w:lineRule="auto"/>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Déclinaison : Déclinaison </w:t>
      </w:r>
    </w:p>
    <w:p>
      <w:pPr>
        <w:spacing w:after="0" w:line="240" w:lineRule="auto"/>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Constellation : Persé</w:t>
      </w:r>
    </w:p>
    <w:p>
      <w:pPr>
        <w:spacing w:after="0" w:line="240" w:lineRule="auto"/>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Magnitude : 4,2 pherelie</w:t>
      </w:r>
    </w:p>
    <w:p>
      <w:pPr>
        <w:spacing w:after="0" w:line="240" w:lineRule="auto"/>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Période : 19,5023</w:t>
      </w:r>
    </w:p>
    <w:p>
      <w:pPr>
        <w:spacing w:after="0" w:line="240" w:lineRule="auto"/>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Périhélie : 1,02 ua</w:t>
      </w:r>
    </w:p>
    <w:p>
      <w:pPr>
        <w:spacing w:after="0" w:line="240" w:lineRule="auto"/>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Excentricité : 0,999502</w:t>
      </w:r>
    </w:p>
    <w:p>
      <w:pPr>
        <w:spacing w:after="0" w:line="240" w:lineRule="auto"/>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Inclinaison : 38,5891</w:t>
      </w:r>
    </w:p>
    <w:p>
      <w:pPr>
        <w:spacing w:after="0" w:line="240" w:lineRule="auto"/>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color w:val="000000" w:themeColor="text1"/>
          <w:sz w:val="24"/>
          <w:szCs w:val="24"/>
          <w:u w:val="single"/>
        </w:rPr>
      </w:pPr>
      <w:bookmarkStart w:id="1" w:name="celebrites"/>
      <w:bookmarkEnd w:id="1"/>
      <w:r w:rsidR="009932DD" w:rsidRPr="009932DD">
        <w:rPr>
          <w:rFonts w:ascii="Times New Roman" w:eastAsia="Times New Roman" w:hAnsi="Times New Roman" w:cs="Times New Roman"/>
          <w:color w:val="000000" w:themeColor="text1"/>
          <w:sz w:val="24"/>
          <w:szCs w:val="24"/>
          <w:u w:val="single"/>
        </w:rPr>
        <w:t>Quelques comètes célèbres</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bCs/>
          <w:color w:val="000000" w:themeColor="text1"/>
          <w:sz w:val="24"/>
          <w:szCs w:val="24"/>
        </w:rPr>
      </w:pPr>
      <w:r w:rsidR="009932DD" w:rsidRPr="009932DD">
        <w:rPr>
          <w:rFonts w:ascii="Times New Roman" w:eastAsia="Times New Roman" w:hAnsi="Times New Roman" w:cs="Times New Roman"/>
          <w:b/>
          <w:bCs/>
          <w:color w:val="000000" w:themeColor="text1"/>
          <w:sz w:val="24"/>
          <w:szCs w:val="24"/>
        </w:rPr>
        <w:t>La comète de Halley</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 xml:space="preserve">La comète de Halley est certainement la comète la plus célèbre de l'humanité. Elle ne fût pas découverte par Edmond Halley, illustre astronome Anglais, mais elle porte son nom du faite que c'est lui qui réussi à calculer son orbite et à en déduire son retour 76 ans après. </w:t>
      </w:r>
    </w:p>
    <w:p>
      <w:pPr>
        <w:spacing w:after="0" w:line="240" w:lineRule="auto"/>
        <w:ind w:firstLine="708"/>
        <w:jc w:val="both"/>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 xml:space="preserve">Hélas il ne vit jamais ce retour, ni son triomphe ! La première observation de comète qui  concorde avec la périodicité de "Halley" a été effectuée en 467av J.C. </w:t>
      </w:r>
    </w:p>
    <w:p>
      <w:pPr>
        <w:spacing w:after="0" w:line="240" w:lineRule="auto"/>
        <w:ind w:firstLine="708"/>
        <w:jc w:val="both"/>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Puis on  trouve la trace de son passage</w:t>
      </w:r>
      <w:r w:rsidR="009932DD">
        <w:rPr>
          <w:rFonts w:ascii="Times New Roman" w:eastAsia="Times New Roman" w:hAnsi="Times New Roman" w:cs="Times New Roman"/>
          <w:color w:val="000000" w:themeColor="text1"/>
          <w:sz w:val="24"/>
          <w:szCs w:val="24"/>
        </w:rPr>
        <w:t xml:space="preserve"> dans la tapisserie de Bayeux (1066</w:t>
      </w:r>
      <w:r w:rsidR="00DE43B8">
        <w:rPr>
          <w:rFonts w:ascii="Times New Roman" w:eastAsia="Times New Roman" w:hAnsi="Times New Roman" w:cs="Times New Roman"/>
          <w:color w:val="000000" w:themeColor="text1"/>
          <w:sz w:val="24"/>
          <w:szCs w:val="24"/>
        </w:rPr>
        <w:t>) Lors de son passage de 1910</w:t>
      </w:r>
      <w:r w:rsidR="009932DD" w:rsidRPr="009932DD">
        <w:rPr>
          <w:rFonts w:ascii="Times New Roman" w:eastAsia="Times New Roman" w:hAnsi="Times New Roman" w:cs="Times New Roman"/>
          <w:color w:val="000000" w:themeColor="text1"/>
          <w:sz w:val="24"/>
          <w:szCs w:val="24"/>
        </w:rPr>
        <w:t xml:space="preserve">, elle est passée si près que certain on imaginé la fin du monde. </w:t>
      </w:r>
    </w:p>
    <w:p>
      <w:pPr>
        <w:spacing w:after="0" w:line="240" w:lineRule="auto"/>
        <w:ind w:firstLine="708"/>
        <w:jc w:val="both"/>
        <w:rPr>
          <w:rFonts w:ascii="Times New Roman" w:eastAsia="Times New Roman" w:hAnsi="Times New Roman" w:cs="Times New Roman"/>
          <w:color w:val="000000" w:themeColor="text1"/>
          <w:sz w:val="24"/>
          <w:szCs w:val="24"/>
        </w:rPr>
      </w:pPr>
      <w:r w:rsidR="009932DD" w:rsidRPr="009932DD">
        <w:rPr>
          <w:rFonts w:ascii="Times New Roman" w:eastAsia="Times New Roman" w:hAnsi="Times New Roman" w:cs="Times New Roman"/>
          <w:color w:val="000000" w:themeColor="text1"/>
          <w:sz w:val="24"/>
          <w:szCs w:val="24"/>
        </w:rPr>
        <w:t>Les astronomes qui disposaient enfin de très grands télescopes, de la photographie on put faire nombre</w:t>
      </w:r>
      <w:r w:rsidR="009932DD">
        <w:rPr>
          <w:rFonts w:ascii="Times New Roman" w:eastAsia="Times New Roman" w:hAnsi="Times New Roman" w:cs="Times New Roman"/>
          <w:color w:val="000000" w:themeColor="text1"/>
          <w:sz w:val="24"/>
          <w:szCs w:val="24"/>
        </w:rPr>
        <w:t>s de découvertes scientifiques.</w:t>
      </w:r>
    </w:p>
    <w:sectPr w:rsidR="003A737B" w:rsidSect="003C6A3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332FE">
        <w:separator/>
      </w:r>
    </w:p>
  </w:endnote>
  <w:endnote w:type="continuationSeparator" w:id="1">
    <w:p>
      <w:pPr>
        <w:spacing w:after="0" w:line="240" w:lineRule="auto"/>
      </w:pPr>
      <w:r w:rsidR="000332FE">
        <w:continuationSeparator/>
      </w:r>
    </w:p>
  </w:endnote>
</w:endnotes>
</file>

<file path=word/fontTable.xml><?xml version="1.0" encoding="utf-8"?>
<w:fonts xmlns:r="http://schemas.openxmlformats.org/officeDocument/2006/relationships" xmlns:w="http://schemas.openxmlformats.org/wordprocessingml/2006/3/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DE43B8">
      <w:t>170</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332FE">
        <w:separator/>
      </w:r>
    </w:p>
  </w:footnote>
  <w:footnote w:type="continuationSeparator" w:id="1">
    <w:p>
      <w:pPr>
        <w:spacing w:after="0" w:line="240" w:lineRule="auto"/>
      </w:pPr>
      <w:r w:rsidR="000332FE">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E9449C"/>
    <w:rsid w:val="000332FE"/>
    <w:rsid w:val="0020184A"/>
    <w:rsid w:val="003A737B"/>
    <w:rsid w:val="003C6A36"/>
    <w:rsid w:val="004150A0"/>
    <w:rsid w:val="009932DD"/>
    <w:rsid w:val="00C21B5F"/>
    <w:rsid w:val="00DE43B8"/>
    <w:rsid w:val="00E9449C"/>
  </w:rsids>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C6A3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932DD"/>
    <w:rPr>
      <w:strike w:val="0"/>
      <w:dstrike w:val="0"/>
      <w:color w:val="0112D7"/>
      <w:u w:val="none"/>
      <w:effect w:val="none"/>
    </w:rPr>
  </w:style>
  <w:style w:type="paragraph" w:styleId="NormalWeb">
    <w:name w:val="Normal (Web)"/>
    <w:basedOn w:val="Normal"/>
    <w:uiPriority w:val="99"/>
    <w:semiHidden/>
    <w:unhideWhenUsed/>
    <w:rsid w:val="009932DD"/>
    <w:pPr>
      <w:spacing w:before="100" w:beforeAutospacing="1" w:after="100" w:afterAutospacing="1" w:line="240" w:lineRule="auto"/>
    </w:pPr>
    <w:rPr>
      <w:rFonts w:ascii="Verdana" w:eastAsia="Times New Roman" w:hAnsi="Verdana" w:cs="Times New Roman"/>
      <w:color w:val="FFFF00"/>
      <w:sz w:val="24"/>
      <w:szCs w:val="24"/>
    </w:rPr>
  </w:style>
  <w:style w:type="paragraph" w:styleId="En-tte">
    <w:name w:val="header"/>
    <w:basedOn w:val="Normal"/>
    <w:link w:val="En-tteCar"/>
    <w:uiPriority w:val="99"/>
    <w:semiHidden/>
    <w:unhideWhenUsed/>
    <w:rsid w:val="00DE43B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E43B8"/>
  </w:style>
  <w:style w:type="paragraph" w:styleId="Pieddepage">
    <w:name w:val="footer"/>
    <w:basedOn w:val="Normal"/>
    <w:link w:val="PieddepageCar"/>
    <w:uiPriority w:val="99"/>
    <w:semiHidden/>
    <w:unhideWhenUsed/>
    <w:rsid w:val="00DE43B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E43B8"/>
  </w:style>
  <w:style w:type="paragraph" w:styleId="Textedebulles">
    <w:name w:val="Balloon Text"/>
    <w:basedOn w:val="Normal"/>
    <w:link w:val="TextedebullesCar"/>
    <w:uiPriority w:val="99"/>
    <w:semiHidden/>
    <w:unhideWhenUsed/>
    <w:rsid w:val="00DE43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43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45958540">
      <w:bodyDiv w:val="1"/>
      <w:marLeft w:val="0"/>
      <w:marRight w:val="0"/>
      <w:marTop w:val="0"/>
      <w:marBottom w:val="0"/>
      <w:divBdr>
        <w:top w:val="none" w:sz="0" w:space="0" w:color="auto"/>
        <w:left w:val="none" w:sz="0" w:space="0" w:color="auto"/>
        <w:bottom w:val="none" w:sz="0" w:space="0" w:color="auto"/>
        <w:right w:val="none" w:sz="0" w:space="0" w:color="auto"/>
      </w:divBdr>
    </w:div>
    <w:div w:id="1034573023">
      <w:bodyDiv w:val="1"/>
      <w:marLeft w:val="0"/>
      <w:marRight w:val="0"/>
      <w:marTop w:val="0"/>
      <w:marBottom w:val="0"/>
      <w:divBdr>
        <w:top w:val="none" w:sz="0" w:space="0" w:color="auto"/>
        <w:left w:val="none" w:sz="0" w:space="0" w:color="auto"/>
        <w:bottom w:val="none" w:sz="0" w:space="0" w:color="auto"/>
        <w:right w:val="none" w:sz="0" w:space="0" w:color="auto"/>
      </w:divBdr>
    </w:div>
    <w:div w:id="15344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300</Words>
  <Characters>1654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2006-08-18T11:32:00Z</dcterms:created>
  <dcterms:modified xsi:type="dcterms:W3CDTF">2006-08-20T07:30:00Z</dcterms:modified>
</cp:coreProperties>
</file>