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2A0D6C">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2A0D6C">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2A0D6C">
        <w:rPr>
          <w:rFonts w:ascii="Times New Roman" w:hAnsi="Times New Roman" w:cs="Times New Roman"/>
          <w:i/>
          <w:sz w:val="24"/>
          <w:szCs w:val="24"/>
        </w:rPr>
        <w:t xml:space="preserve">La réelle signification d’une étoile </w:t>
      </w:r>
    </w:p>
    <w:p>
      <w:pPr>
        <w:spacing w:after="0"/>
        <w:jc w:val="center"/>
        <w:rPr>
          <w:rFonts w:ascii="Times New Roman" w:hAnsi="Times New Roman" w:cs="Times New Roman"/>
          <w:i/>
          <w:sz w:val="24"/>
          <w:szCs w:val="24"/>
        </w:rPr>
      </w:pPr>
    </w:p>
    <w:p>
      <w:pPr>
        <w:pStyle w:val="NormalWeb"/>
        <w:spacing w:before="0" w:beforeAutospacing="0" w:after="0" w:afterAutospacing="0"/>
        <w:jc w:val="both"/>
        <w:rPr>
          <w:color w:val="000000" w:themeColor="text1"/>
        </w:rPr>
      </w:pPr>
      <w:r w:rsidR="007864FC">
        <w:rPr>
          <w:color w:val="000000" w:themeColor="text1"/>
        </w:rPr>
        <w:t>- P</w:t>
      </w:r>
      <w:r w:rsidR="00C60F93">
        <w:rPr>
          <w:color w:val="000000" w:themeColor="text1"/>
        </w:rPr>
        <w:t>etit à petit, le nuage de gaz, appelé aussi nébuleuse, commence à se concentrer, augmentant petit à petit sa densité, puis il se met à tourner, formant un disque...</w:t>
      </w:r>
    </w:p>
    <w:p>
      <w:pPr>
        <w:pStyle w:val="NormalWeb"/>
        <w:spacing w:before="0" w:beforeAutospacing="0" w:after="0" w:afterAutospacing="0"/>
        <w:jc w:val="both"/>
        <w:rPr>
          <w:color w:val="000000" w:themeColor="text1"/>
        </w:rPr>
      </w:pPr>
      <w:r w:rsidR="007864FC">
        <w:rPr>
          <w:color w:val="000000" w:themeColor="text1"/>
        </w:rPr>
        <w:t>- L</w:t>
      </w:r>
      <w:r w:rsidR="00C60F93">
        <w:rPr>
          <w:color w:val="000000" w:themeColor="text1"/>
        </w:rPr>
        <w:t xml:space="preserve">orsque la pression au centre du nuage devient suffisante, la température atteint plusieurs millions de degrés Celsius, et des </w:t>
      </w:r>
      <w:hyperlink r:id="rId6" w:history="1">
        <w:r w:rsidR="00C60F93">
          <w:rPr>
            <w:rStyle w:val="Lienhypertexte"/>
            <w:rFonts w:eastAsiaTheme="majorEastAsia"/>
            <w:color w:val="000000" w:themeColor="text1"/>
          </w:rPr>
          <w:t>réactions nucléaires</w:t>
        </w:r>
      </w:hyperlink>
      <w:r w:rsidR="00C60F93">
        <w:rPr>
          <w:color w:val="000000" w:themeColor="text1"/>
        </w:rPr>
        <w:t xml:space="preserve"> s'amorcent, donnant naissance à une protoétoile...</w:t>
      </w:r>
    </w:p>
    <w:p>
      <w:pPr>
        <w:pStyle w:val="NormalWeb"/>
        <w:spacing w:before="0" w:beforeAutospacing="0" w:after="0" w:afterAutospacing="0"/>
        <w:jc w:val="both"/>
        <w:rPr>
          <w:color w:val="000000" w:themeColor="text1"/>
        </w:rPr>
      </w:pPr>
      <w:r w:rsidR="007864FC">
        <w:rPr>
          <w:color w:val="000000" w:themeColor="text1"/>
        </w:rPr>
        <w:t>- L</w:t>
      </w:r>
      <w:r w:rsidR="00C60F93">
        <w:rPr>
          <w:color w:val="000000" w:themeColor="text1"/>
        </w:rPr>
        <w:t xml:space="preserve">a protoétoile continue d'attirer du gaz de la nébuleuse vers elle, et grossit de plus en plus, faisant augmenter sa force gravitationnelle, et augmentant le volume de gaz attiré. </w:t>
      </w:r>
    </w:p>
    <w:p>
      <w:pPr>
        <w:pStyle w:val="NormalWeb"/>
        <w:spacing w:before="0" w:beforeAutospacing="0" w:after="0" w:afterAutospacing="0"/>
        <w:jc w:val="both"/>
        <w:rPr>
          <w:color w:val="000000" w:themeColor="text1"/>
        </w:rPr>
      </w:pPr>
      <w:r w:rsidR="007864FC">
        <w:rPr>
          <w:color w:val="000000" w:themeColor="text1"/>
        </w:rPr>
        <w:t>- L</w:t>
      </w:r>
      <w:r w:rsidR="00C60F93">
        <w:rPr>
          <w:color w:val="000000" w:themeColor="text1"/>
        </w:rPr>
        <w:t>orsque il n'y a plus de gaz à capturer, l'étoile devient stable, et entre dans sa phase principale, qui peut durer de quelques millions à plusieurs milliards d'années...</w:t>
      </w:r>
    </w:p>
    <w:p>
      <w:pPr>
        <w:pStyle w:val="NormalWeb"/>
        <w:spacing w:before="0" w:beforeAutospacing="0" w:after="0" w:afterAutospacing="0"/>
        <w:jc w:val="both"/>
        <w:rPr>
          <w:color w:val="000000" w:themeColor="text1"/>
        </w:rPr>
      </w:pPr>
      <w:r w:rsidR="007864FC">
        <w:rPr>
          <w:color w:val="000000" w:themeColor="text1"/>
        </w:rPr>
        <w:t>- E</w:t>
      </w:r>
      <w:r w:rsidR="00C60F93">
        <w:rPr>
          <w:color w:val="000000" w:themeColor="text1"/>
        </w:rPr>
        <w:t>n effet, les plus grosses étoiles vivent beaucoup moins longtemps que les plus petites, bizarre, elles on plus de réserves de combustible... Oui, mais voilà, ces grosses étoiles sont très gourmandes, elles consomment beaucoup plus de combustible que les petites, et celui-ci vient à manquer rapidement...</w:t>
      </w:r>
    </w:p>
    <w:p>
      <w:pPr>
        <w:pStyle w:val="NormalWeb"/>
        <w:spacing w:before="0" w:beforeAutospacing="0" w:after="0" w:afterAutospacing="0"/>
        <w:jc w:val="both"/>
        <w:rPr>
          <w:color w:val="000000" w:themeColor="text1"/>
        </w:rPr>
      </w:pPr>
      <w:r w:rsidR="007864FC">
        <w:rPr>
          <w:color w:val="000000" w:themeColor="text1"/>
        </w:rPr>
        <w:t>- L</w:t>
      </w:r>
      <w:r w:rsidR="00C60F93">
        <w:rPr>
          <w:color w:val="000000" w:themeColor="text1"/>
        </w:rPr>
        <w:t>orsque l'hydrogène au cœur de l'étoile est totalement transformé en hélium grâce à la fusion nucléaire, la température augmente, pour permettre à l'hélium de fusionner en éléments plus lourds : cette réaction produit plus d'énergie, et l'équilibre entre la force qui tend à faire exploser l'étoile et l'attraction gravitationnelle est rompue... La force d'explosion devient plus forte que l'attraction gravitationnelle, qui tend à écraser l'étoile sur elle-même, donc le volume de l'étoile augmente... Elle devient une géante rouge, rouge parce que plus volumineuse : en effet, plus l'étoile est grande, plus la surface de celle-ci l'est, et la chaleur produite par l'étoile ne suffit pas à maintenir une température en surface stable ; cette température diminue, et l'étoile devient de plus en plus rouge, couleur des étoiles "froides" (</w:t>
      </w:r>
      <w:smartTag w:uri="urn:schemas-microsoft-com:office:smarttags" w:element="metricconverter">
        <w:smartTagPr>
          <w:attr w:name="ProductID" w:val="3000°C"/>
        </w:smartTagPr>
        <w:r w:rsidR="00C60F93">
          <w:rPr>
            <w:color w:val="000000" w:themeColor="text1"/>
          </w:rPr>
          <w:t>3000°C</w:t>
        </w:r>
      </w:smartTag>
      <w:r w:rsidR="00C60F93">
        <w:rPr>
          <w:color w:val="000000" w:themeColor="text1"/>
        </w:rPr>
        <w:t>, ce n’est quand même pas un congélateur!).</w:t>
      </w:r>
    </w:p>
    <w:p>
      <w:pPr>
        <w:pStyle w:val="NormalWeb"/>
        <w:spacing w:before="0" w:beforeAutospacing="0" w:after="0" w:afterAutospacing="0"/>
        <w:jc w:val="both"/>
        <w:rPr>
          <w:color w:val="000000" w:themeColor="text1"/>
        </w:rPr>
      </w:pPr>
      <w:r w:rsidR="007864FC">
        <w:rPr>
          <w:color w:val="000000" w:themeColor="text1"/>
        </w:rPr>
        <w:t>- L</w:t>
      </w:r>
      <w:r w:rsidR="00C60F93">
        <w:rPr>
          <w:color w:val="000000" w:themeColor="text1"/>
        </w:rPr>
        <w:t xml:space="preserve">orsque l'étoile a fait fusionner des éléments de plus en plus lourd et qu'elle a atteint sa taille maximale, elle ne peut plus synthétiser d'autres éléments plus lourds, et la force d'attraction prend le dessus, l'étoile se ratatine sur elle-même, et éjecte ses couches externes. On obtient au centre une naine blanche, de la taille de la Terre, vestige du noyau de l'étoile, et dont un morceau de la taille d'un sucre pèse plusieurs tonnes, cela était du à la très forte densité de ce cadavre stellaire. Pendant ce temps, les couches externes s'éloignent, formant une sphère de plus en plus grande autour de l'étoile : une nébuleuse planétaire. Ce sont les gaz de cette nébuleuse qui vont servir à former une nouvelle étoile. Pourtant, il n'y a plus d'hydrogène! Et si, en fait, lors de sa vie, une étoile consomme seulement 10% de son hydrogène, et cela parce que la température de </w:t>
      </w:r>
      <w:hyperlink r:id="rId7" w:history="1">
        <w:r w:rsidR="00C60F93">
          <w:rPr>
            <w:rStyle w:val="Lienhypertexte"/>
            <w:rFonts w:eastAsiaTheme="majorEastAsia"/>
            <w:color w:val="000000" w:themeColor="text1"/>
          </w:rPr>
          <w:t>fusion</w:t>
        </w:r>
      </w:hyperlink>
      <w:r w:rsidR="00C60F93">
        <w:rPr>
          <w:color w:val="000000" w:themeColor="text1"/>
        </w:rPr>
        <w:t xml:space="preserve"> n'est atteinte que dans le noyau de l'étoile, l'hydrogène des couches externes n'est pas utilisé... A ce propos, lorsque, dans 5 milliards d'années, le Soleil aura commencé sa phase terminale, si l'homme a atteint une technologie suffisamment avancée, et je n'en doute pas (5 milliards d'années c'est long!), sauf s'il y a eu quelques problèmes technologiques, créant son extinction... Prudence!</w:t>
      </w:r>
    </w:p>
    <w:p>
      <w:pPr>
        <w:pStyle w:val="NormalWeb"/>
        <w:spacing w:before="0" w:beforeAutospacing="0" w:after="0" w:afterAutospacing="0"/>
        <w:jc w:val="both"/>
        <w:rPr>
          <w:color w:val="000000" w:themeColor="text1"/>
        </w:rPr>
      </w:pPr>
      <w:r w:rsidR="007864FC">
        <w:rPr>
          <w:color w:val="000000" w:themeColor="text1"/>
        </w:rPr>
        <w:t>- L</w:t>
      </w:r>
      <w:r w:rsidR="00C60F93">
        <w:rPr>
          <w:color w:val="000000" w:themeColor="text1"/>
        </w:rPr>
        <w:t>es naines blanches ne se forment que pour les étoiles dont la masse n'excède pas une fois et demi celle du Soleil, au-dessus de cette masse, l'étoile explose littéralement et son noyau se contracte en un corps encore plus petit qu'une naine blanche, une étoile à neutron, si dense que le même morceau de le taille d'un sucre pèserait cette fois-ci plusieurs milliards de tonnes! Ce phénomène est appelé supernovae : pendant quelques semaines, l'étoile devient des milliers de fois plus brillante, et émet une grosse bouffée d'énergie.</w:t>
      </w:r>
    </w:p>
    <w:sectPr w:rsidR="007864FC" w:rsidSect="00DC5AAC">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E1092F">
        <w:separator/>
      </w:r>
    </w:p>
  </w:endnote>
  <w:endnote w:type="continuationSeparator" w:id="1">
    <w:p>
      <w:pPr>
        <w:spacing w:after="0" w:line="240" w:lineRule="auto"/>
      </w:pPr>
      <w:r w:rsidR="00E1092F">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02916">
      <w:t>130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E1092F">
        <w:separator/>
      </w:r>
    </w:p>
  </w:footnote>
  <w:footnote w:type="continuationSeparator" w:id="1">
    <w:p>
      <w:pPr>
        <w:spacing w:after="0" w:line="240" w:lineRule="auto"/>
      </w:pPr>
      <w:r w:rsidR="00E1092F">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8194"/>
  </w:hdrShapeDefaults>
  <w:footnotePr>
    <w:footnote w:id="0"/>
    <w:footnote w:id="1"/>
  </w:footnotePr>
  <w:endnotePr>
    <w:endnote w:id="0"/>
    <w:endnote w:id="1"/>
  </w:endnotePr>
  <w:compat>
    <w:snapToGridInCell/>
    <w:wrapTextWithPunct/>
    <w:useEastAsianBreakRules/>
    <w:growAutofit/>
    <w:useFELayout/>
  </w:compat>
  <w:rsids>
    <w:rsidRoot w:val="00C60F93"/>
    <w:rsid w:val="00002916"/>
    <w:rsid w:val="002A0D6C"/>
    <w:rsid w:val="003962AD"/>
    <w:rsid w:val="007864FC"/>
    <w:rsid w:val="00C60F93"/>
    <w:rsid w:val="00CA2635"/>
    <w:rsid w:val="00DC5AAC"/>
    <w:rsid w:val="00DE4A35"/>
    <w:rsid w:val="00E1092F"/>
    <w:rsid w:val="00F338AA"/>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DC5AAC"/>
  </w:style>
  <w:style w:type="paragraph" w:styleId="Titre1">
    <w:name w:val="heading 1"/>
    <w:basedOn w:val="Normal"/>
    <w:link w:val="Titre1Car"/>
    <w:uiPriority w:val="9"/>
    <w:qFormat/>
    <w:rsid w:val="00C60F93"/>
    <w:pPr>
      <w:spacing w:before="100" w:beforeAutospacing="1" w:after="100" w:afterAutospacing="1" w:line="240" w:lineRule="auto"/>
      <w:outlineLvl w:val="0"/>
    </w:pPr>
    <w:rPr>
      <w:rFonts w:ascii="Times New Roman" w:eastAsia="Times New Roman" w:hAnsi="Times New Roman" w:cs="Times New Roman"/>
      <w:b/>
      <w:bCs/>
      <w:color w:val="000000"/>
      <w:kern w:val="36"/>
      <w:sz w:val="48"/>
      <w:szCs w:val="48"/>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60F93"/>
    <w:rPr>
      <w:rFonts w:ascii="Times New Roman" w:eastAsia="Times New Roman" w:hAnsi="Times New Roman" w:cs="Times New Roman"/>
      <w:b/>
      <w:bCs/>
      <w:color w:val="000000"/>
      <w:kern w:val="36"/>
      <w:sz w:val="48"/>
      <w:szCs w:val="48"/>
    </w:rPr>
  </w:style>
  <w:style w:type="character" w:styleId="Lienhypertexte">
    <w:name w:val="Hyperlink"/>
    <w:basedOn w:val="Policepardfaut"/>
    <w:uiPriority w:val="99"/>
    <w:semiHidden/>
    <w:unhideWhenUsed/>
    <w:rsid w:val="00C60F93"/>
    <w:rPr>
      <w:color w:val="0000FF"/>
      <w:u w:val="single"/>
    </w:rPr>
  </w:style>
  <w:style w:type="paragraph" w:styleId="NormalWeb">
    <w:name w:val="Normal (Web)"/>
    <w:basedOn w:val="Normal"/>
    <w:uiPriority w:val="99"/>
    <w:semiHidden/>
    <w:unhideWhenUsed/>
    <w:rsid w:val="00C60F93"/>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C60F93"/>
    <w:rPr>
      <w:b/>
      <w:bCs/>
    </w:rPr>
  </w:style>
  <w:style w:type="character" w:styleId="Accentuation">
    <w:name w:val="Emphasis"/>
    <w:basedOn w:val="Policepardfaut"/>
    <w:uiPriority w:val="20"/>
    <w:qFormat/>
    <w:rsid w:val="00C60F93"/>
    <w:rPr>
      <w:i/>
      <w:iCs/>
    </w:rPr>
  </w:style>
  <w:style w:type="paragraph" w:styleId="En-tte">
    <w:name w:val="header"/>
    <w:basedOn w:val="Normal"/>
    <w:link w:val="En-tteCar"/>
    <w:uiPriority w:val="99"/>
    <w:semiHidden/>
    <w:unhideWhenUsed/>
    <w:rsid w:val="0000291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02916"/>
  </w:style>
  <w:style w:type="paragraph" w:styleId="Pieddepage">
    <w:name w:val="footer"/>
    <w:basedOn w:val="Normal"/>
    <w:link w:val="PieddepageCar"/>
    <w:uiPriority w:val="99"/>
    <w:semiHidden/>
    <w:unhideWhenUsed/>
    <w:rsid w:val="0000291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02916"/>
  </w:style>
  <w:style w:type="paragraph" w:styleId="Textedebulles">
    <w:name w:val="Balloon Text"/>
    <w:basedOn w:val="Normal"/>
    <w:link w:val="TextedebullesCar"/>
    <w:uiPriority w:val="99"/>
    <w:semiHidden/>
    <w:unhideWhenUsed/>
    <w:rsid w:val="0000291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029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679505270">
      <w:bodyDiv w:val="1"/>
      <w:marLeft w:val="0"/>
      <w:marRight w:val="0"/>
      <w:marTop w:val="0"/>
      <w:marBottom w:val="0"/>
      <w:divBdr>
        <w:top w:val="none" w:sz="0" w:space="0" w:color="auto"/>
        <w:left w:val="none" w:sz="0" w:space="0" w:color="auto"/>
        <w:bottom w:val="none" w:sz="0" w:space="0" w:color="auto"/>
        <w:right w:val="none" w:sz="0" w:space="0" w:color="auto"/>
      </w:divBdr>
    </w:div>
    <w:div w:id="1773433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kosmopolis.free.fr/kosmopolis/def/reaction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kosmopolis.free.fr/kosmopolis/def/reactions.ht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608</Words>
  <Characters>3350</Characters>
  <Application>Microsoft Office Word</Application>
  <DocSecurity>0</DocSecurity>
  <Lines>27</Lines>
  <Paragraphs>7</Paragraphs>
  <ScaleCrop>false</ScaleCrop>
  <Company> </Company>
  <LinksUpToDate>false</LinksUpToDate>
  <CharactersWithSpaces>3951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2006-08-15T17:00:00Z</dcterms:created>
  <dcterms:modified xsi:type="dcterms:W3CDTF">2006-09-05T12:03:00Z</dcterms:modified>
</cp:coreProperties>
</file>