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D3C" w:rsidRDefault="008A07A6" w:rsidP="00154D3C">
      <w:pPr>
        <w:spacing w:after="0" w:line="240" w:lineRule="auto"/>
        <w:jc w:val="both"/>
        <w:rPr>
          <w:sz w:val="40"/>
        </w:rPr>
      </w:pPr>
      <w:r>
        <w:rPr>
          <w:sz w:val="40"/>
        </w:rPr>
        <w:t>Synopsis le trésor des Wills</w:t>
      </w:r>
    </w:p>
    <w:p w:rsidR="008A07A6" w:rsidRDefault="008A07A6" w:rsidP="00154D3C">
      <w:pPr>
        <w:spacing w:after="0" w:line="240" w:lineRule="auto"/>
        <w:jc w:val="both"/>
        <w:rPr>
          <w:sz w:val="40"/>
        </w:rPr>
      </w:pPr>
    </w:p>
    <w:p w:rsidR="008A07A6" w:rsidRDefault="008A07A6" w:rsidP="00154D3C">
      <w:pPr>
        <w:spacing w:after="0" w:line="240" w:lineRule="auto"/>
        <w:jc w:val="both"/>
        <w:rPr>
          <w:sz w:val="40"/>
        </w:rPr>
      </w:pPr>
      <w:r>
        <w:rPr>
          <w:sz w:val="40"/>
        </w:rPr>
        <w:t>Trois filles vont livrer bataille contre les forces du mal puis leur propre père Iricon qui convoite sans fin l’éternel trésor des Wills. Eurybie, le fouet magique. Eurybie, les tours de Babel et Eurybie les tombes du pardis. A travers de pays inconnus découvrez cette trilogie étrange de cette famille qui à travers les âges saura prouver combien la vie sur Terre peut être importante et précieuse.</w:t>
      </w:r>
      <w:r w:rsidR="002749B9">
        <w:rPr>
          <w:sz w:val="40"/>
        </w:rPr>
        <w:t xml:space="preserve"> Les chasseurs des ténèbres veillent à la destruction humaine. Eurybie va perdre un à un tous les êtres qui lui sont cher. </w:t>
      </w:r>
    </w:p>
    <w:p w:rsidR="002749B9" w:rsidRDefault="002749B9" w:rsidP="00154D3C">
      <w:pPr>
        <w:spacing w:after="0" w:line="240" w:lineRule="auto"/>
        <w:jc w:val="both"/>
        <w:rPr>
          <w:sz w:val="40"/>
        </w:rPr>
      </w:pPr>
    </w:p>
    <w:p w:rsidR="002749B9" w:rsidRDefault="002749B9" w:rsidP="00154D3C">
      <w:pPr>
        <w:spacing w:after="0" w:line="240" w:lineRule="auto"/>
        <w:jc w:val="both"/>
        <w:rPr>
          <w:sz w:val="40"/>
        </w:rPr>
      </w:pPr>
      <w:r>
        <w:rPr>
          <w:sz w:val="40"/>
        </w:rPr>
        <w:t>L’histoire commence au lac d’Ismaelion par un beau matin de Mai. Eurybie n’avait pas encore prise son petit déjeuner. Elle apprit par ses sœurs que la nature avait encore fait des siennes et qu’il fallait faire quelque chose pour la sauver.</w:t>
      </w:r>
    </w:p>
    <w:p w:rsidR="002749B9" w:rsidRDefault="002749B9" w:rsidP="00154D3C">
      <w:pPr>
        <w:spacing w:after="0" w:line="240" w:lineRule="auto"/>
        <w:jc w:val="both"/>
        <w:rPr>
          <w:sz w:val="40"/>
        </w:rPr>
      </w:pPr>
    </w:p>
    <w:p w:rsidR="002749B9" w:rsidRDefault="002749B9" w:rsidP="00154D3C">
      <w:pPr>
        <w:spacing w:after="0" w:line="240" w:lineRule="auto"/>
        <w:jc w:val="both"/>
        <w:rPr>
          <w:sz w:val="40"/>
        </w:rPr>
      </w:pPr>
      <w:r>
        <w:rPr>
          <w:sz w:val="40"/>
        </w:rPr>
        <w:t>L’oncle dockrinne emmena un jour l’ainée Eurybie lui montrer une de ses expériences scientifiques qui la conduira dans le temps. La reine Erhebennia apprend alors l’existence de la famille Wills. Elle connaissait déjà Eurybie à travers le temps et savait ce qu’elle était venue chercher.</w:t>
      </w:r>
    </w:p>
    <w:p w:rsidR="002749B9" w:rsidRDefault="002749B9" w:rsidP="00154D3C">
      <w:pPr>
        <w:spacing w:after="0" w:line="240" w:lineRule="auto"/>
        <w:jc w:val="both"/>
        <w:rPr>
          <w:sz w:val="40"/>
        </w:rPr>
      </w:pPr>
    </w:p>
    <w:p w:rsidR="002749B9" w:rsidRDefault="002749B9" w:rsidP="00154D3C">
      <w:pPr>
        <w:spacing w:after="0" w:line="240" w:lineRule="auto"/>
        <w:jc w:val="both"/>
        <w:rPr>
          <w:sz w:val="40"/>
        </w:rPr>
      </w:pPr>
      <w:r>
        <w:rPr>
          <w:sz w:val="40"/>
        </w:rPr>
        <w:t xml:space="preserve">Malheureusement, la famille Wills se verra décimer quand l’existence du trésor des Wills deviendra l’enjeu </w:t>
      </w:r>
      <w:r>
        <w:rPr>
          <w:sz w:val="40"/>
        </w:rPr>
        <w:lastRenderedPageBreak/>
        <w:t>de toutes les quêtes. On crut qu’il s’agissait du fouet magique d’Eurybie qui appartenait à la reine Erhebennia mais on comprendra plus tard qu’il n’en était rien et que le trésor était caché par Iricon, le père.</w:t>
      </w:r>
    </w:p>
    <w:p w:rsidR="002749B9" w:rsidRDefault="002749B9" w:rsidP="00154D3C">
      <w:pPr>
        <w:spacing w:after="0" w:line="240" w:lineRule="auto"/>
        <w:jc w:val="both"/>
        <w:rPr>
          <w:sz w:val="40"/>
        </w:rPr>
      </w:pPr>
    </w:p>
    <w:p w:rsidR="002749B9" w:rsidRDefault="002749B9" w:rsidP="00154D3C">
      <w:pPr>
        <w:spacing w:after="0" w:line="240" w:lineRule="auto"/>
        <w:jc w:val="both"/>
        <w:rPr>
          <w:sz w:val="40"/>
        </w:rPr>
      </w:pPr>
      <w:r>
        <w:rPr>
          <w:sz w:val="40"/>
        </w:rPr>
        <w:t>Dans les tours de Babel, Eurybie apprends l’existence de son fils Thanatos qu’elle devait protéger des attaques de ses parents Iricon et Jaspera tout deux voués à présent aux forces occultes des ténèbres. Il s’agit en effet d’un leure, car Iricon, capable de se transformer en oiseau, surgit tout à coup pour s’en prendre à sa fille dans le but d’obtenir le trésor des Wills.</w:t>
      </w:r>
    </w:p>
    <w:p w:rsidR="002749B9" w:rsidRDefault="002749B9" w:rsidP="00154D3C">
      <w:pPr>
        <w:spacing w:after="0" w:line="240" w:lineRule="auto"/>
        <w:jc w:val="both"/>
        <w:rPr>
          <w:sz w:val="40"/>
        </w:rPr>
      </w:pPr>
    </w:p>
    <w:p w:rsidR="002749B9" w:rsidRPr="00E916B3" w:rsidRDefault="002749B9" w:rsidP="00154D3C">
      <w:pPr>
        <w:spacing w:after="0" w:line="240" w:lineRule="auto"/>
        <w:jc w:val="both"/>
        <w:rPr>
          <w:rFonts w:ascii="Times New Roman" w:hAnsi="Times New Roman"/>
          <w:sz w:val="24"/>
          <w:szCs w:val="24"/>
        </w:rPr>
      </w:pPr>
      <w:r>
        <w:rPr>
          <w:sz w:val="40"/>
        </w:rPr>
        <w:t>Dans les tombes du pardis Eurybie trouvera dans sa quête l’esprit sombre d’un code universel à déchiffrer pour la possession d’un grand pouvoir, mais elle sait que son temps est compté. Elle pourra compter sur ses compagnons de fortune pour annihiler les pouvoirs noirs des forces du mal.</w:t>
      </w:r>
      <w:bookmarkStart w:id="0" w:name="_GoBack"/>
      <w:bookmarkEnd w:id="0"/>
      <w:r>
        <w:rPr>
          <w:sz w:val="40"/>
        </w:rPr>
        <w:t xml:space="preserve"> </w:t>
      </w:r>
    </w:p>
    <w:p w:rsidR="0010290C" w:rsidRDefault="0010290C"/>
    <w:sectPr w:rsidR="001029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D3C"/>
    <w:rsid w:val="0010290C"/>
    <w:rsid w:val="00154D3C"/>
    <w:rsid w:val="001C12BD"/>
    <w:rsid w:val="002749B9"/>
    <w:rsid w:val="002876AB"/>
    <w:rsid w:val="002A1290"/>
    <w:rsid w:val="00537339"/>
    <w:rsid w:val="00643D87"/>
    <w:rsid w:val="008A07A6"/>
    <w:rsid w:val="008E37C9"/>
    <w:rsid w:val="008E6E67"/>
    <w:rsid w:val="00B045BB"/>
    <w:rsid w:val="00D92ED0"/>
    <w:rsid w:val="00E916B3"/>
    <w:rsid w:val="00EB40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6FAEC3F-45CB-4827-B326-B40030F01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Titre1">
    <w:name w:val="heading 1"/>
    <w:basedOn w:val="Normal"/>
    <w:next w:val="Normal"/>
    <w:link w:val="Titre1Car"/>
    <w:uiPriority w:val="9"/>
    <w:qFormat/>
    <w:rsid w:val="00154D3C"/>
    <w:pPr>
      <w:keepNext/>
      <w:spacing w:after="0" w:line="240" w:lineRule="auto"/>
      <w:outlineLvl w:val="0"/>
    </w:pPr>
    <w:rPr>
      <w:rFonts w:ascii="Times New Roman" w:hAnsi="Times New Roman"/>
      <w:b/>
      <w:bCs/>
      <w:sz w:val="28"/>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sid w:val="00154D3C"/>
    <w:rPr>
      <w:rFonts w:ascii="Times New Roman" w:hAnsi="Times New Roman" w:cs="Times New Roman"/>
      <w:b/>
      <w:bCs/>
      <w:sz w:val="20"/>
      <w:szCs w:val="20"/>
      <w:u w:val="single"/>
    </w:rPr>
  </w:style>
  <w:style w:type="paragraph" w:styleId="Corpsdetexte">
    <w:name w:val="Body Text"/>
    <w:basedOn w:val="Normal"/>
    <w:link w:val="CorpsdetexteCar"/>
    <w:uiPriority w:val="99"/>
    <w:rsid w:val="00154D3C"/>
    <w:pPr>
      <w:spacing w:after="0" w:line="240" w:lineRule="auto"/>
      <w:jc w:val="center"/>
    </w:pPr>
    <w:rPr>
      <w:rFonts w:ascii="Times New Roman" w:hAnsi="Times New Roman"/>
      <w:sz w:val="40"/>
      <w:szCs w:val="24"/>
    </w:rPr>
  </w:style>
  <w:style w:type="character" w:customStyle="1" w:styleId="CorpsdetexteCar">
    <w:name w:val="Corps de texte Car"/>
    <w:link w:val="Corpsdetexte"/>
    <w:uiPriority w:val="99"/>
    <w:locked/>
    <w:rsid w:val="00154D3C"/>
    <w:rPr>
      <w:rFonts w:ascii="Times New Roman" w:hAnsi="Times New Roman" w:cs="Times New Roman"/>
      <w:sz w:val="24"/>
      <w:szCs w:val="24"/>
    </w:rPr>
  </w:style>
  <w:style w:type="paragraph" w:styleId="Sous-titre">
    <w:name w:val="Subtitle"/>
    <w:basedOn w:val="Normal"/>
    <w:link w:val="Sous-titreCar"/>
    <w:uiPriority w:val="11"/>
    <w:qFormat/>
    <w:rsid w:val="00154D3C"/>
    <w:pPr>
      <w:spacing w:after="0" w:line="240" w:lineRule="auto"/>
      <w:jc w:val="center"/>
    </w:pPr>
    <w:rPr>
      <w:rFonts w:ascii="Times New Roman" w:hAnsi="Times New Roman"/>
      <w:sz w:val="52"/>
      <w:szCs w:val="24"/>
      <w:u w:val="single"/>
    </w:rPr>
  </w:style>
  <w:style w:type="character" w:customStyle="1" w:styleId="Sous-titreCar">
    <w:name w:val="Sous-titre Car"/>
    <w:link w:val="Sous-titre"/>
    <w:uiPriority w:val="11"/>
    <w:locked/>
    <w:rsid w:val="00154D3C"/>
    <w:rPr>
      <w:rFonts w:ascii="Times New Roman"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319</Words>
  <Characters>1755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RICHARD BOUSKILA</cp:lastModifiedBy>
  <cp:revision>4</cp:revision>
  <dcterms:created xsi:type="dcterms:W3CDTF">2016-12-22T11:35:00Z</dcterms:created>
  <dcterms:modified xsi:type="dcterms:W3CDTF">2016-12-22T16:48:00Z</dcterms:modified>
</cp:coreProperties>
</file>