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line="240" w:lineRule="auto"/>
        <w:jc w:val="center"/>
        <w:rPr>
          <w:rFonts w:ascii="Times New Roman" w:hAnsi="Times New Roman" w:cs="Times New Roman"/>
          <w:color w:val="000000" w:themeColor="text1"/>
          <w:sz w:val="24"/>
          <w:szCs w:val="24"/>
        </w:rPr>
      </w:pPr>
      <w:r w:rsidR="00855419">
        <w:rPr>
          <w:rFonts w:ascii="Times New Roman" w:hAnsi="Times New Roman" w:cs="Times New Roman"/>
          <w:color w:val="000000" w:themeColor="text1"/>
          <w:sz w:val="24"/>
          <w:szCs w:val="24"/>
        </w:rPr>
        <w:t>Le soleil rouge</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color w:val="000000" w:themeColor="text1"/>
          <w:sz w:val="24"/>
          <w:szCs w:val="24"/>
        </w:rPr>
      </w:pPr>
      <w:r w:rsidR="00855419">
        <w:rPr>
          <w:rFonts w:ascii="Times New Roman" w:hAnsi="Times New Roman" w:cs="Times New Roman"/>
          <w:color w:val="000000" w:themeColor="text1"/>
          <w:sz w:val="24"/>
          <w:szCs w:val="24"/>
        </w:rPr>
        <w:t>Chapitre 14</w:t>
      </w:r>
    </w:p>
    <w:p>
      <w:pPr>
        <w:spacing w:after="0" w:line="240" w:lineRule="auto"/>
        <w:jc w:val="center"/>
        <w:rPr>
          <w:rFonts w:ascii="Times New Roman" w:hAnsi="Times New Roman" w:cs="Times New Roman"/>
          <w:color w:val="000000" w:themeColor="text1"/>
          <w:sz w:val="24"/>
          <w:szCs w:val="24"/>
        </w:rPr>
      </w:pPr>
    </w:p>
    <w:p>
      <w:pPr>
        <w:pStyle w:val="NormalWeb"/>
        <w:spacing w:before="0" w:beforeAutospacing="0" w:after="0" w:afterAutospacing="0"/>
        <w:jc w:val="center"/>
        <w:rPr>
          <w:i/>
        </w:rPr>
      </w:pPr>
      <w:r w:rsidR="00855419">
        <w:rPr>
          <w:i/>
        </w:rPr>
        <w:t xml:space="preserve">Les exoplanètes </w:t>
      </w:r>
    </w:p>
    <w:p>
      <w:pPr>
        <w:spacing w:after="0" w:line="240" w:lineRule="auto"/>
        <w:rPr>
          <w:rFonts w:ascii="Times New Roman" w:eastAsia="Times New Roman" w:hAnsi="Times New Roman" w:cs="Times New Roman"/>
          <w:b/>
          <w:color w:val="000000" w:themeColor="text1"/>
          <w:sz w:val="24"/>
          <w:szCs w:val="24"/>
        </w:rPr>
      </w:pPr>
    </w:p>
    <w:p>
      <w:pPr>
        <w:spacing w:after="0" w:line="240" w:lineRule="auto"/>
        <w:ind w:firstLine="240"/>
        <w:jc w:val="center"/>
        <w:rPr>
          <w:rStyle w:val="titre10"/>
          <w:rFonts w:ascii="Times New Roman" w:hAnsi="Times New Roman" w:cs="Times New Roman"/>
          <w:b/>
          <w:color w:val="000000" w:themeColor="text1"/>
          <w:sz w:val="24"/>
          <w:szCs w:val="24"/>
        </w:rPr>
      </w:pPr>
      <w:r w:rsidR="002326F1" w:rsidRPr="002326F1">
        <w:rPr>
          <w:rStyle w:val="titre-lettre1"/>
          <w:rFonts w:ascii="Times New Roman" w:hAnsi="Times New Roman" w:cs="Times New Roman"/>
          <w:b/>
          <w:color w:val="000000" w:themeColor="text1"/>
          <w:sz w:val="24"/>
          <w:szCs w:val="24"/>
        </w:rPr>
        <w:t>E</w:t>
      </w:r>
      <w:r w:rsidR="002326F1" w:rsidRPr="002326F1">
        <w:rPr>
          <w:rStyle w:val="titre10"/>
          <w:rFonts w:ascii="Times New Roman" w:hAnsi="Times New Roman" w:cs="Times New Roman"/>
          <w:b/>
          <w:color w:val="000000" w:themeColor="text1"/>
          <w:sz w:val="24"/>
          <w:szCs w:val="24"/>
        </w:rPr>
        <w:t>volution des étoiles</w:t>
      </w:r>
    </w:p>
    <w:p>
      <w:pPr>
        <w:spacing w:after="0" w:line="240" w:lineRule="auto"/>
        <w:ind w:firstLine="240"/>
        <w:jc w:val="both"/>
        <w:rPr>
          <w:rStyle w:val="titre10"/>
          <w:rFonts w:ascii="Times New Roman" w:hAnsi="Times New Roman"/>
          <w:b/>
          <w:color w:val="000000" w:themeColor="text1"/>
          <w:sz w:val="24"/>
          <w:szCs w:val="24"/>
        </w:rPr>
      </w:pPr>
    </w:p>
    <w:p>
      <w:pPr>
        <w:pStyle w:val="NormalWeb"/>
        <w:spacing w:before="0" w:beforeAutospacing="0" w:after="0" w:afterAutospacing="0"/>
        <w:ind w:firstLine="708"/>
        <w:jc w:val="both"/>
      </w:pPr>
      <w:r w:rsidR="002326F1">
        <w:rPr>
          <w:color w:val="000000" w:themeColor="text1"/>
        </w:rPr>
        <w:t xml:space="preserve">Une étoile comme le Soleil passe une grande partie de sa vie à brûler son hydrogène en son centre. C'est ce qui se passe actuellement et qui a commencé il y plus de 4 milliards d'années. Dans encore quelques milliards d'années, le soleil va évoluer plus rapidement. Il aura épuisé l'hydrogène de son cœur. Son rayon va augmenter et sa température diminuer, jusqu'à exploser en laissant un cœur très dense, qui devrait former une étoile </w:t>
      </w:r>
      <w:hyperlink r:id="rId6" w:anchor="naine_blanche" w:tgtFrame="blank" w:tooltip="Etoile qui a consumé toutes ses réserves de combustible nucléaire. La pression exercée par la combustion nucléaire et les forces de gravitation ne se compensent plus et l'étoile s'effondre sur elle même, la matière atteint un état dit dégénéré.&#10;Les naines" w:history="1">
        <w:r w:rsidR="002326F1">
          <w:rPr>
            <w:rStyle w:val="Lienhypertexte"/>
            <w:color w:val="000000" w:themeColor="text1"/>
          </w:rPr>
          <w:t>naine blanche</w:t>
        </w:r>
      </w:hyperlink>
      <w:r w:rsidR="002326F1">
        <w:rPr>
          <w:color w:val="000000" w:themeColor="text1"/>
        </w:rPr>
        <w:t xml:space="preserve"> </w:t>
      </w:r>
    </w:p>
    <w:p>
      <w:pPr>
        <w:pStyle w:val="NormalWeb"/>
        <w:spacing w:before="0" w:beforeAutospacing="0" w:after="0" w:afterAutospacing="0"/>
        <w:ind w:firstLine="708"/>
        <w:jc w:val="both"/>
      </w:pPr>
      <w:r w:rsidR="002326F1">
        <w:t xml:space="preserve">Au fur et à mesure que les réactions nucléaires transforment les différents atomes successivement, la structure de l'étoile change ; on dit que l'étoile évolue. Suivant la masse de l'étoile, la fin de cette évolution peut être : </w:t>
      </w:r>
    </w:p>
    <w:p>
      <w:pPr>
        <w:pStyle w:val="NormalWeb"/>
        <w:spacing w:before="0" w:beforeAutospacing="0" w:after="0" w:afterAutospacing="0"/>
        <w:ind w:left="709" w:hanging="1"/>
        <w:jc w:val="both"/>
      </w:pPr>
      <w:r w:rsidR="002326F1">
        <w:t xml:space="preserve">Calme, l'étoile à court d'énergie se refroidit lentement </w:t>
      </w:r>
    </w:p>
    <w:p>
      <w:pPr>
        <w:pStyle w:val="NormalWeb"/>
        <w:spacing w:before="0" w:beforeAutospacing="0" w:after="0" w:afterAutospacing="0"/>
        <w:ind w:firstLine="708"/>
        <w:jc w:val="both"/>
      </w:pPr>
      <w:r w:rsidR="002326F1">
        <w:t xml:space="preserve">Explosive, l'emballement de certaines réactions engendrent la destruction partielle ou totale de l'étoile (on observe alors les phénomènes de </w:t>
      </w:r>
      <w:hyperlink r:id="rId7" w:anchor="nov%C3%A6" w:tgtFrame="blank" w:tooltip="Etoile qui soudainement devient 10000 à 100000 fois plus brillante durant un temps très court, de quelques heures. Il est probable que les novæ soient des systèmes binaires associant une naine blanche et une étoile géante rouge. Elles deviennent très lumi" w:history="1">
        <w:r w:rsidR="002326F1">
          <w:rPr>
            <w:rStyle w:val="Lienhypertexte"/>
            <w:color w:val="000000" w:themeColor="text1"/>
          </w:rPr>
          <w:t>novae</w:t>
        </w:r>
      </w:hyperlink>
      <w:r w:rsidR="002326F1">
        <w:t xml:space="preserve">, ou </w:t>
      </w:r>
      <w:hyperlink r:id="rId8" w:anchor="supernovae" w:tgtFrame="blank" w:tooltip="Le phénomène de supernovæ résulte de l'explosion globale d'une étoile, elles sont donc très brillantes. &#10;Il y a deux types de supernovae :&#10;Soit elles résultent comme les novae d'un transfert de masse entre les deux composantes d'un système binaire.&#10;Soit e" w:history="1">
        <w:r w:rsidR="002326F1">
          <w:rPr>
            <w:rStyle w:val="Lienhypertexte"/>
            <w:color w:val="000000" w:themeColor="text1"/>
          </w:rPr>
          <w:t>supernovae</w:t>
        </w:r>
      </w:hyperlink>
      <w:r w:rsidR="002326F1">
        <w:t>).</w:t>
      </w:r>
    </w:p>
    <w:p>
      <w:pPr>
        <w:pStyle w:val="NormalWeb"/>
        <w:spacing w:before="0" w:beforeAutospacing="0" w:after="0" w:afterAutospacing="0"/>
        <w:ind w:left="709" w:hanging="1"/>
        <w:jc w:val="both"/>
      </w:pPr>
      <w:r w:rsidR="002326F1">
        <w:t xml:space="preserve">Plus une étoile est massive, plus elle évolue rapidement. </w:t>
      </w:r>
    </w:p>
    <w:p>
      <w:pPr>
        <w:pStyle w:val="NormalWeb"/>
        <w:spacing w:before="0" w:beforeAutospacing="0" w:after="0" w:afterAutospacing="0"/>
        <w:ind w:firstLine="708"/>
        <w:jc w:val="both"/>
      </w:pPr>
      <w:r w:rsidR="002326F1">
        <w:t xml:space="preserve">Une étoile comme le Soleil a une durée de vie de l'ordre de 10 milliards d'années avant d'être à court d'énergie. Une étoile de 30 fois la masse du Soleil a une durée de vie de seulement quelques millions d'années, alors que les étoiles les moins massives connues (de l'ordre d'un dixième de la masse solaire) ont des durées de vies comparables à l'âge de l'Univers (environ 14 milliards d'années). </w:t>
      </w:r>
    </w:p>
    <w:p>
      <w:pPr>
        <w:pStyle w:val="NormalWeb"/>
        <w:spacing w:before="0" w:beforeAutospacing="0" w:after="0" w:afterAutospacing="0"/>
        <w:ind w:firstLine="708"/>
        <w:jc w:val="both"/>
      </w:pPr>
    </w:p>
    <w:p>
      <w:pPr>
        <w:spacing w:after="0" w:line="240" w:lineRule="auto"/>
        <w:ind w:firstLine="240"/>
        <w:jc w:val="center"/>
        <w:rPr>
          <w:rStyle w:val="titre10"/>
          <w:rFonts w:ascii="Times New Roman" w:hAnsi="Times New Roman" w:cs="Times New Roman"/>
          <w:b/>
          <w:color w:val="000000" w:themeColor="text1"/>
          <w:sz w:val="24"/>
          <w:szCs w:val="24"/>
        </w:rPr>
      </w:pPr>
      <w:r w:rsidR="002326F1" w:rsidRPr="002326F1">
        <w:rPr>
          <w:rStyle w:val="titre-lettre1"/>
          <w:rFonts w:ascii="Times New Roman" w:hAnsi="Times New Roman" w:cs="Times New Roman"/>
          <w:b/>
          <w:color w:val="000000" w:themeColor="text1"/>
          <w:sz w:val="24"/>
          <w:szCs w:val="24"/>
        </w:rPr>
        <w:t>T</w:t>
      </w:r>
      <w:r w:rsidR="002326F1" w:rsidRPr="002326F1">
        <w:rPr>
          <w:rStyle w:val="titre10"/>
          <w:rFonts w:ascii="Times New Roman" w:hAnsi="Times New Roman" w:cs="Times New Roman"/>
          <w:b/>
          <w:color w:val="000000" w:themeColor="text1"/>
          <w:sz w:val="24"/>
          <w:szCs w:val="24"/>
        </w:rPr>
        <w:t>empérature, luminosité</w:t>
      </w:r>
    </w:p>
    <w:p>
      <w:pPr>
        <w:spacing w:after="0" w:line="240" w:lineRule="auto"/>
        <w:ind w:firstLine="240"/>
        <w:jc w:val="both"/>
        <w:rPr>
          <w:rStyle w:val="titre10"/>
          <w:rFonts w:ascii="Times New Roman" w:hAnsi="Times New Roman"/>
          <w:b/>
          <w:color w:val="000000" w:themeColor="text1"/>
          <w:sz w:val="24"/>
          <w:szCs w:val="24"/>
        </w:rPr>
      </w:pPr>
    </w:p>
    <w:p>
      <w:pPr>
        <w:pStyle w:val="NormalWeb"/>
        <w:spacing w:before="0" w:beforeAutospacing="0" w:after="0" w:afterAutospacing="0"/>
        <w:ind w:firstLine="708"/>
        <w:jc w:val="both"/>
        <w:rPr>
          <w:color w:val="000000" w:themeColor="text1"/>
        </w:rPr>
      </w:pPr>
      <w:r w:rsidR="002326F1">
        <w:rPr>
          <w:color w:val="000000" w:themeColor="text1"/>
        </w:rPr>
        <w:t xml:space="preserve">Dans une étoile comme le Soleil, la température varie de </w:t>
      </w:r>
      <w:smartTag w:uri="urn:schemas-microsoft-com:office:smarttags" w:element="metricconverter">
        <w:smartTagPr>
          <w:attr w:name="ProductID" w:val="5500 °C"/>
        </w:smartTagPr>
        <w:r w:rsidR="002326F1">
          <w:rPr>
            <w:color w:val="000000" w:themeColor="text1"/>
          </w:rPr>
          <w:t>5500 °C</w:t>
        </w:r>
      </w:smartTag>
      <w:r w:rsidR="002326F1">
        <w:rPr>
          <w:color w:val="000000" w:themeColor="text1"/>
        </w:rPr>
        <w:t xml:space="preserve"> environ en surface jusqu'à plus de 15 millions de °C au centre, la densité varie de moins d'un millionième de gramme par centimètre cube en surface à approximativement </w:t>
      </w:r>
      <w:smartTag w:uri="urn:schemas-microsoft-com:office:smarttags" w:element="metricconverter">
        <w:smartTagPr>
          <w:attr w:name="ProductID" w:val="150 grammes"/>
        </w:smartTagPr>
        <w:r w:rsidR="002326F1">
          <w:rPr>
            <w:color w:val="000000" w:themeColor="text1"/>
          </w:rPr>
          <w:t>150 grammes</w:t>
        </w:r>
      </w:smartTag>
      <w:r w:rsidR="002326F1">
        <w:rPr>
          <w:color w:val="000000" w:themeColor="text1"/>
        </w:rPr>
        <w:t xml:space="preserve"> par centimètre cube au centre. Mais le Soleil est une étoile moyenne. Certaines étoiles sont beaucoup plus massives (jusqu'à 100 fois plus) ou moins massives (jusqu'à 10 fois moins). </w:t>
      </w:r>
    </w:p>
    <w:p>
      <w:pPr>
        <w:pStyle w:val="NormalWeb"/>
        <w:spacing w:before="0" w:beforeAutospacing="0" w:after="0" w:afterAutospacing="0"/>
        <w:ind w:firstLine="708"/>
        <w:jc w:val="both"/>
        <w:rPr>
          <w:color w:val="000000" w:themeColor="text1"/>
        </w:rPr>
      </w:pPr>
      <w:r w:rsidR="002326F1">
        <w:rPr>
          <w:color w:val="000000" w:themeColor="text1"/>
        </w:rPr>
        <w:t xml:space="preserve">Certaines sont plus chaudes en surface (jusqu'à </w:t>
      </w:r>
      <w:smartTag w:uri="urn:schemas-microsoft-com:office:smarttags" w:element="metricconverter">
        <w:smartTagPr>
          <w:attr w:name="ProductID" w:val="25000°C"/>
        </w:smartTagPr>
        <w:r w:rsidR="002326F1">
          <w:rPr>
            <w:color w:val="000000" w:themeColor="text1"/>
          </w:rPr>
          <w:t>25000°C</w:t>
        </w:r>
      </w:smartTag>
      <w:r w:rsidR="002326F1">
        <w:rPr>
          <w:color w:val="000000" w:themeColor="text1"/>
        </w:rPr>
        <w:t xml:space="preserve">) ou plus froides (jusqu'à </w:t>
      </w:r>
      <w:smartTag w:uri="urn:schemas-microsoft-com:office:smarttags" w:element="metricconverter">
        <w:smartTagPr>
          <w:attr w:name="ProductID" w:val="2000°C"/>
        </w:smartTagPr>
        <w:r w:rsidR="002326F1">
          <w:rPr>
            <w:color w:val="000000" w:themeColor="text1"/>
          </w:rPr>
          <w:t>2000°C</w:t>
        </w:r>
      </w:smartTag>
      <w:r w:rsidR="002326F1">
        <w:rPr>
          <w:color w:val="000000" w:themeColor="text1"/>
        </w:rPr>
        <w:t>). Dans certaines étoiles, la température centrale peut atteindre plusieurs centaines de millions de degrés, dans d'autres (</w:t>
      </w:r>
      <w:hyperlink r:id="rId9" w:anchor="etoile_a_neutrons" w:tgtFrame="blank" w:tooltip="Une étoile à neutrons est un corps très dense, de plusieurs masses solaires et d'un diamètre de l'ordre de 10 kilomètres, qui est le stade final de l'évolution de certaines étoiles. Comme son nom l'indique, elle est constituée de neutrons collés les uns c" w:history="1">
        <w:r w:rsidR="002326F1">
          <w:rPr>
            <w:rStyle w:val="Lienhypertexte"/>
            <w:color w:val="000000" w:themeColor="text1"/>
          </w:rPr>
          <w:t>étoiles à neutrons</w:t>
        </w:r>
      </w:hyperlink>
      <w:r w:rsidR="002326F1">
        <w:rPr>
          <w:color w:val="000000" w:themeColor="text1"/>
        </w:rPr>
        <w:t xml:space="preserve">), la densité au centre pourrait atteindre un milliard de tonnes par centimètre cube. </w:t>
      </w:r>
    </w:p>
    <w:p>
      <w:pPr>
        <w:pStyle w:val="NormalWeb"/>
        <w:spacing w:before="0" w:beforeAutospacing="0" w:after="0" w:afterAutospacing="0"/>
        <w:ind w:firstLine="708"/>
        <w:jc w:val="both"/>
        <w:rPr>
          <w:color w:val="000000" w:themeColor="text1"/>
        </w:rPr>
      </w:pPr>
    </w:p>
    <w:p>
      <w:pPr>
        <w:spacing w:after="0" w:line="240" w:lineRule="auto"/>
        <w:ind w:firstLine="240"/>
        <w:jc w:val="center"/>
        <w:rPr>
          <w:rStyle w:val="titre10"/>
          <w:rFonts w:ascii="Times New Roman" w:hAnsi="Times New Roman" w:cs="Times New Roman"/>
          <w:b/>
          <w:color w:val="000000" w:themeColor="text1"/>
          <w:sz w:val="24"/>
          <w:szCs w:val="24"/>
        </w:rPr>
      </w:pPr>
      <w:r w:rsidR="002326F1" w:rsidRPr="002326F1">
        <w:rPr>
          <w:rStyle w:val="titre-lettre1"/>
          <w:rFonts w:ascii="Times New Roman" w:hAnsi="Times New Roman" w:cs="Times New Roman"/>
          <w:b/>
          <w:color w:val="000000" w:themeColor="text1"/>
          <w:sz w:val="24"/>
          <w:szCs w:val="24"/>
        </w:rPr>
        <w:t>S</w:t>
      </w:r>
      <w:r w:rsidR="002326F1" w:rsidRPr="002326F1">
        <w:rPr>
          <w:rStyle w:val="titre10"/>
          <w:rFonts w:ascii="Times New Roman" w:hAnsi="Times New Roman" w:cs="Times New Roman"/>
          <w:b/>
          <w:color w:val="000000" w:themeColor="text1"/>
          <w:sz w:val="24"/>
          <w:szCs w:val="24"/>
        </w:rPr>
        <w:t>tructure interne</w:t>
      </w:r>
    </w:p>
    <w:p>
      <w:pPr>
        <w:spacing w:after="0" w:line="240" w:lineRule="auto"/>
        <w:ind w:firstLine="240"/>
        <w:jc w:val="both"/>
        <w:rPr>
          <w:rStyle w:val="titre10"/>
          <w:rFonts w:ascii="Times New Roman" w:hAnsi="Times New Roman" w:cs="Times New Roman"/>
          <w:b/>
          <w:color w:val="000000" w:themeColor="text1"/>
          <w:sz w:val="24"/>
          <w:szCs w:val="24"/>
        </w:rPr>
      </w:pPr>
    </w:p>
    <w:p>
      <w:pPr>
        <w:spacing w:after="0" w:line="240" w:lineRule="auto"/>
        <w:ind w:firstLine="708"/>
        <w:jc w:val="both"/>
        <w:rPr>
          <w:rFonts w:ascii="Times New Roman" w:eastAsia="Times New Roman" w:hAnsi="Times New Roman" w:cs="Times New Roman"/>
          <w:color w:val="000000" w:themeColor="text1"/>
          <w:sz w:val="24"/>
          <w:szCs w:val="24"/>
        </w:rPr>
      </w:pPr>
      <w:r w:rsidR="002326F1">
        <w:rPr>
          <w:rFonts w:ascii="Times New Roman" w:eastAsia="Times New Roman" w:hAnsi="Times New Roman" w:cs="Times New Roman"/>
          <w:color w:val="000000" w:themeColor="text1"/>
          <w:sz w:val="24"/>
          <w:szCs w:val="24"/>
        </w:rPr>
        <w:t xml:space="preserve">Par le rayonnement qu'elles émettent, les étoiles perdent une énergie considérable (4*1026 watts pour le Soleil, soit la production de 400 millions de milliards de centrales nucléaires de 1GW, et jusqu'à un million de fois cette valeur pour les étoiles les plus lumineuses). </w:t>
      </w:r>
    </w:p>
    <w:p>
      <w:pPr>
        <w:spacing w:after="0" w:line="240" w:lineRule="auto"/>
        <w:ind w:firstLine="708"/>
        <w:jc w:val="both"/>
        <w:rPr>
          <w:rFonts w:ascii="Times New Roman" w:eastAsia="Times New Roman" w:hAnsi="Times New Roman" w:cs="Times New Roman"/>
          <w:color w:val="000000" w:themeColor="text1"/>
          <w:sz w:val="24"/>
          <w:szCs w:val="24"/>
        </w:rPr>
      </w:pPr>
      <w:r w:rsidR="002326F1">
        <w:rPr>
          <w:rFonts w:ascii="Times New Roman" w:eastAsia="Times New Roman" w:hAnsi="Times New Roman" w:cs="Times New Roman"/>
          <w:color w:val="000000" w:themeColor="text1"/>
          <w:sz w:val="24"/>
          <w:szCs w:val="24"/>
        </w:rPr>
        <w:t xml:space="preserve">La structure de l'étoile s'ajuste pour établir un équilibre entre cette énergie perdue à la surface et celle produite dans le cœur de l'étoile par les réactions de fusion nucléaire de l'hydrogène en hélium dans un premier temps, puis généralement de l'hélium en éléments plus lourds (carbone, oxygène,…), éventuellement ensuite du carbone en éléments encore plus lourds… Cette structure est très variée. </w:t>
      </w:r>
    </w:p>
    <w:p>
      <w:pPr>
        <w:spacing w:after="0" w:line="240" w:lineRule="auto"/>
        <w:ind w:left="709"/>
        <w:jc w:val="both"/>
        <w:rPr>
          <w:rFonts w:ascii="Times New Roman" w:eastAsia="Times New Roman" w:hAnsi="Times New Roman" w:cs="Times New Roman"/>
          <w:color w:val="000000" w:themeColor="text1"/>
          <w:sz w:val="24"/>
          <w:szCs w:val="24"/>
        </w:rPr>
      </w:pPr>
      <w:r w:rsidR="002326F1">
        <w:rPr>
          <w:rFonts w:ascii="Times New Roman" w:eastAsia="Times New Roman" w:hAnsi="Times New Roman" w:cs="Times New Roman"/>
          <w:color w:val="000000" w:themeColor="text1"/>
          <w:sz w:val="24"/>
          <w:szCs w:val="24"/>
        </w:rPr>
        <w:t>Elle dépend de l'âge, de la masse, et de la composition de l'étoile.</w:t>
      </w:r>
    </w:p>
    <w:sectPr w:rsidR="00525704" w:rsidSect="00165510">
      <w:footerReference w:type="default" r:id="rId10"/>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694120">
        <w:separator/>
      </w:r>
    </w:p>
  </w:endnote>
  <w:endnote w:type="continuationSeparator" w:id="1">
    <w:p>
      <w:pPr>
        <w:spacing w:after="0" w:line="240" w:lineRule="auto"/>
      </w:pPr>
      <w:r w:rsidR="00694120">
        <w:continuationSeparator/>
      </w:r>
    </w:p>
  </w:endnote>
</w:endnotes>
</file>

<file path=word/fontTable.xml><?xml version="1.0" encoding="utf-8"?>
<w:fonts xmlns:r="http://schemas.openxmlformats.org/officeDocument/2006/relationships" xmlns:w="http://schemas.openxmlformats.org/wordprocessingml/2006/3/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Trebuchet MS">
    <w:panose1 w:val="020B0603020202020204"/>
    <w:charset w:val="00"/>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53331E">
      <w:t>386</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694120">
        <w:separator/>
      </w:r>
    </w:p>
  </w:footnote>
  <w:footnote w:type="continuationSeparator" w:id="1">
    <w:p>
      <w:pPr>
        <w:spacing w:after="0" w:line="240" w:lineRule="auto"/>
      </w:pPr>
      <w:r w:rsidR="00694120">
        <w:continuationSeparator/>
      </w:r>
    </w:p>
  </w:footnote>
</w:footnotes>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embedSystemFonts/>
  <w:defaultTabStop w:val="708"/>
  <w:hyphenationZone w:val="425"/>
  <w:characterSpacingControl w:val="dontCompress"/>
  <w:hdrShapeDefaults>
    <o:shapedefaults v:ext="edit" spidmax="9218"/>
  </w:hdrShapeDefaults>
  <w:footnotePr>
    <w:footnote w:id="0"/>
    <w:footnote w:id="1"/>
  </w:footnotePr>
  <w:endnotePr>
    <w:endnote w:id="0"/>
    <w:endnote w:id="1"/>
  </w:endnotePr>
  <w:compat>
    <w:snapToGridInCell/>
    <w:wrapTextWithPunct/>
    <w:useEastAsianBreakRules/>
    <w:growAutofit/>
    <w:useFELayout/>
  </w:compat>
  <w:rsids>
    <w:rsidRoot w:val="0053331E"/>
    <w:rsid w:val="000D2FBA"/>
    <w:rsid w:val="00165510"/>
    <w:rsid w:val="002326F1"/>
    <w:rsid w:val="005155FA"/>
    <w:rsid w:val="00525704"/>
    <w:rsid w:val="0053331E"/>
    <w:rsid w:val="00694120"/>
    <w:rsid w:val="007A7813"/>
    <w:rsid w:val="00855419"/>
    <w:rsid w:val="00AB2DBC"/>
    <w:rsid w:val="00DD567A"/>
  </w:rsids>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9218"/>
    <o:shapelayout v:ext="edit">
      <o:idmap v:ext="edit" data="2"/>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165510"/>
  </w:style>
  <w:style w:type="paragraph" w:styleId="Titre1">
    <w:name w:val="heading 1"/>
    <w:basedOn w:val="Normal"/>
    <w:link w:val="Titre1Car"/>
    <w:uiPriority w:val="9"/>
    <w:qFormat/>
    <w:rsid w:val="002326F1"/>
    <w:pPr>
      <w:spacing w:before="100" w:beforeAutospacing="1" w:after="100" w:afterAutospacing="1" w:line="340" w:lineRule="atLeast"/>
      <w:outlineLvl w:val="0"/>
    </w:pPr>
    <w:rPr>
      <w:rFonts w:ascii="Georgia" w:eastAsia="Times New Roman" w:hAnsi="Georgia" w:cs="Times New Roman"/>
      <w:b/>
      <w:bCs/>
      <w:color w:val="FFFFFF"/>
      <w:kern w:val="36"/>
      <w:sz w:val="28"/>
      <w:szCs w:val="28"/>
    </w:rPr>
  </w:style>
  <w:style w:type="paragraph" w:styleId="Titre2">
    <w:name w:val="heading 2"/>
    <w:basedOn w:val="Normal"/>
    <w:next w:val="Normal"/>
    <w:link w:val="Titre2Car"/>
    <w:uiPriority w:val="9"/>
    <w:qFormat/>
    <w:rsid w:val="002326F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semiHidden/>
    <w:unhideWhenUsed/>
    <w:qFormat/>
    <w:rsid w:val="002326F1"/>
    <w:pPr>
      <w:keepNext/>
      <w:keepLines/>
      <w:spacing w:before="200" w:after="0"/>
      <w:outlineLvl w:val="2"/>
    </w:pPr>
    <w:rPr>
      <w:rFonts w:asciiTheme="majorHAnsi" w:eastAsiaTheme="majorEastAsia" w:hAnsiTheme="majorHAnsi" w:cstheme="majorBidi"/>
      <w:b/>
      <w:bCs/>
      <w:color w:val="4F81BD" w:themeColor="accent1"/>
    </w:rPr>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semiHidden/>
    <w:unhideWhenUsed/>
    <w:rsid w:val="0053331E"/>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53331E"/>
  </w:style>
  <w:style w:type="paragraph" w:styleId="Pieddepage">
    <w:name w:val="footer"/>
    <w:basedOn w:val="Normal"/>
    <w:link w:val="PieddepageCar"/>
    <w:uiPriority w:val="99"/>
    <w:semiHidden/>
    <w:unhideWhenUsed/>
    <w:rsid w:val="0053331E"/>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53331E"/>
  </w:style>
  <w:style w:type="paragraph" w:styleId="Textedebulles">
    <w:name w:val="Balloon Text"/>
    <w:basedOn w:val="Normal"/>
    <w:link w:val="TextedebullesCar"/>
    <w:uiPriority w:val="99"/>
    <w:semiHidden/>
    <w:unhideWhenUsed/>
    <w:rsid w:val="0053331E"/>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53331E"/>
    <w:rPr>
      <w:rFonts w:ascii="Tahoma" w:hAnsi="Tahoma" w:cs="Tahoma"/>
      <w:sz w:val="16"/>
      <w:szCs w:val="16"/>
    </w:rPr>
  </w:style>
  <w:style w:type="paragraph" w:styleId="NormalWeb">
    <w:name w:val="Normal (Web)"/>
    <w:basedOn w:val="Normal"/>
    <w:uiPriority w:val="99"/>
    <w:unhideWhenUsed/>
    <w:rsid w:val="0085541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re1Car">
    <w:name w:val="Titre 1 Car"/>
    <w:basedOn w:val="Policepardfaut"/>
    <w:link w:val="Titre1"/>
    <w:uiPriority w:val="9"/>
    <w:rsid w:val="002326F1"/>
    <w:rPr>
      <w:rFonts w:ascii="Georgia" w:eastAsia="Times New Roman" w:hAnsi="Georgia" w:cs="Times New Roman"/>
      <w:b/>
      <w:bCs/>
      <w:color w:val="FFFFFF"/>
      <w:kern w:val="36"/>
      <w:sz w:val="28"/>
      <w:szCs w:val="28"/>
    </w:rPr>
  </w:style>
  <w:style w:type="character" w:customStyle="1" w:styleId="Titre2Car">
    <w:name w:val="Titre 2 Car"/>
    <w:basedOn w:val="Policepardfaut"/>
    <w:link w:val="Titre2"/>
    <w:uiPriority w:val="9"/>
    <w:rsid w:val="002326F1"/>
    <w:rPr>
      <w:rFonts w:asciiTheme="majorHAnsi" w:eastAsiaTheme="majorEastAsia" w:hAnsiTheme="majorHAnsi" w:cstheme="majorBidi"/>
      <w:b/>
      <w:bCs/>
      <w:color w:val="4F81BD" w:themeColor="accent1"/>
      <w:sz w:val="26"/>
      <w:szCs w:val="26"/>
    </w:rPr>
  </w:style>
  <w:style w:type="character" w:customStyle="1" w:styleId="Titre3Car">
    <w:name w:val="Titre 3 Car"/>
    <w:basedOn w:val="Policepardfaut"/>
    <w:link w:val="Titre3"/>
    <w:uiPriority w:val="9"/>
    <w:semiHidden/>
    <w:rsid w:val="002326F1"/>
    <w:rPr>
      <w:rFonts w:asciiTheme="majorHAnsi" w:eastAsiaTheme="majorEastAsia" w:hAnsiTheme="majorHAnsi" w:cstheme="majorBidi"/>
      <w:b/>
      <w:bCs/>
      <w:color w:val="4F81BD" w:themeColor="accent1"/>
    </w:rPr>
  </w:style>
  <w:style w:type="character" w:styleId="Lienhypertexte">
    <w:name w:val="Hyperlink"/>
    <w:basedOn w:val="Policepardfaut"/>
    <w:uiPriority w:val="99"/>
    <w:semiHidden/>
    <w:unhideWhenUsed/>
    <w:rsid w:val="002326F1"/>
    <w:rPr>
      <w:strike w:val="0"/>
      <w:dstrike w:val="0"/>
      <w:color w:val="66FFFF"/>
      <w:u w:val="none"/>
      <w:effect w:val="none"/>
    </w:rPr>
  </w:style>
  <w:style w:type="character" w:styleId="Lienhypertextesuivivisit">
    <w:name w:val="FollowedHyperlink"/>
    <w:basedOn w:val="Policepardfaut"/>
    <w:uiPriority w:val="99"/>
    <w:semiHidden/>
    <w:unhideWhenUsed/>
    <w:rsid w:val="002326F1"/>
    <w:rPr>
      <w:color w:val="800080" w:themeColor="followedHyperlink"/>
      <w:u w:val="single"/>
    </w:rPr>
  </w:style>
  <w:style w:type="character" w:styleId="MachinecrireHTML">
    <w:name w:val="HTML Typewriter"/>
    <w:basedOn w:val="Policepardfaut"/>
    <w:uiPriority w:val="99"/>
    <w:semiHidden/>
    <w:unhideWhenUsed/>
    <w:rsid w:val="002326F1"/>
    <w:rPr>
      <w:rFonts w:ascii="Courier New" w:eastAsia="Times New Roman" w:hAnsi="Courier New" w:cs="Courier New" w:hint="default"/>
      <w:sz w:val="20"/>
      <w:szCs w:val="20"/>
    </w:rPr>
  </w:style>
  <w:style w:type="paragraph" w:styleId="NoSpacing">
    <w:name w:val="No Spacing"/>
    <w:uiPriority w:val="1"/>
    <w:semiHidden/>
    <w:qFormat/>
    <w:rsid w:val="002326F1"/>
    <w:pPr>
      <w:spacing w:after="0" w:line="240" w:lineRule="auto"/>
    </w:pPr>
    <w:rPr>
      <w:rFonts w:ascii="Times New Roman" w:eastAsia="Times New Roman" w:hAnsi="Times New Roman" w:cs="Times New Roman"/>
      <w:sz w:val="24"/>
      <w:szCs w:val="24"/>
    </w:rPr>
  </w:style>
  <w:style w:type="paragraph" w:styleId="ListParagraph">
    <w:name w:val="List Paragraph"/>
    <w:basedOn w:val="Normal"/>
    <w:uiPriority w:val="34"/>
    <w:semiHidden/>
    <w:qFormat/>
    <w:rsid w:val="002326F1"/>
    <w:pPr>
      <w:ind w:left="720"/>
      <w:contextualSpacing/>
    </w:pPr>
  </w:style>
  <w:style w:type="character" w:customStyle="1" w:styleId="titre-lettre1">
    <w:name w:val="titre-lettre1"/>
    <w:basedOn w:val="Policepardfaut"/>
    <w:rsid w:val="002326F1"/>
    <w:rPr>
      <w:rFonts w:ascii="Trebuchet MS" w:hAnsi="Trebuchet MS" w:hint="default"/>
      <w:color w:val="E3F5FF"/>
      <w:sz w:val="60"/>
      <w:szCs w:val="60"/>
    </w:rPr>
  </w:style>
  <w:style w:type="character" w:customStyle="1" w:styleId="titre10">
    <w:name w:val="titre1"/>
    <w:basedOn w:val="Policepardfaut"/>
    <w:rsid w:val="002326F1"/>
    <w:rPr>
      <w:rFonts w:ascii="Trebuchet MS" w:hAnsi="Trebuchet MS" w:hint="default"/>
      <w:color w:val="E3F5FF"/>
      <w:sz w:val="36"/>
      <w:szCs w:val="36"/>
    </w:rPr>
  </w:style>
  <w:style w:type="character" w:customStyle="1" w:styleId="titretable1">
    <w:name w:val="titretable1"/>
    <w:basedOn w:val="Policepardfaut"/>
    <w:rsid w:val="002326F1"/>
    <w:rPr>
      <w:rFonts w:ascii="Trebuchet MS" w:hAnsi="Trebuchet MS" w:hint="default"/>
      <w:b/>
      <w:bCs/>
      <w:color w:val="F2E9A3"/>
    </w:rPr>
  </w:style>
  <w:style w:type="character" w:styleId="Accentuation">
    <w:name w:val="Emphasis"/>
    <w:basedOn w:val="Policepardfaut"/>
    <w:uiPriority w:val="20"/>
    <w:qFormat/>
    <w:rsid w:val="002326F1"/>
    <w:rPr>
      <w:i/>
      <w:iCs/>
    </w:rPr>
  </w:style>
</w:styles>
</file>

<file path=word/webSettings.xml><?xml version="1.0" encoding="utf-8"?>
<w:webSettings xmlns:r="http://schemas.openxmlformats.org/officeDocument/2006/relationships" xmlns:w="http://schemas.openxmlformats.org/wordprocessingml/2006/3/main">
  <w:divs>
    <w:div w:id="236673622">
      <w:bodyDiv w:val="1"/>
      <w:marLeft w:val="0"/>
      <w:marRight w:val="0"/>
      <w:marTop w:val="0"/>
      <w:marBottom w:val="0"/>
      <w:divBdr>
        <w:top w:val="none" w:sz="0" w:space="0" w:color="auto"/>
        <w:left w:val="none" w:sz="0" w:space="0" w:color="auto"/>
        <w:bottom w:val="none" w:sz="0" w:space="0" w:color="auto"/>
        <w:right w:val="none" w:sz="0" w:space="0" w:color="auto"/>
      </w:divBdr>
    </w:div>
    <w:div w:id="1112630568">
      <w:bodyDiv w:val="1"/>
      <w:marLeft w:val="0"/>
      <w:marRight w:val="0"/>
      <w:marTop w:val="0"/>
      <w:marBottom w:val="0"/>
      <w:divBdr>
        <w:top w:val="none" w:sz="0" w:space="0" w:color="auto"/>
        <w:left w:val="none" w:sz="0" w:space="0" w:color="auto"/>
        <w:bottom w:val="none" w:sz="0" w:space="0" w:color="auto"/>
        <w:right w:val="none" w:sz="0" w:space="0" w:color="auto"/>
      </w:divBdr>
    </w:div>
    <w:div w:id="1376394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media4.obspm.fr/exoplanetes/glossaire.html#supernovae" TargetMode="External"/><Relationship Id="rId3" Type="http://schemas.openxmlformats.org/officeDocument/2006/relationships/webSettings" Target="webSettings.xml"/><Relationship Id="rId7" Type="http://schemas.openxmlformats.org/officeDocument/2006/relationships/hyperlink" Target="http://media4.obspm.fr/exoplanetes/glossaire.html#nov%C3%A6"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media4.obspm.fr/exoplanetes/glossaire.html#naine_blanche"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yperlink" Target="http://media4.obspm.fr/exoplanetes/glossaire.html#etoile_a_neutrons" TargetMode="Externa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675</Words>
  <Characters>3718</Characters>
  <Application>Microsoft Office Word</Application>
  <DocSecurity>0</DocSecurity>
  <Lines>30</Lines>
  <Paragraphs>8</Paragraphs>
  <ScaleCrop>false</ScaleCrop>
  <Company> </Company>
  <LinksUpToDate>false</LinksUpToDate>
  <CharactersWithSpaces>4385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9</cp:revision>
  <dcterms:created xsi:type="dcterms:W3CDTF">2006-09-02T15:48:00Z</dcterms:created>
  <dcterms:modified xsi:type="dcterms:W3CDTF">2006-09-04T19:13:00Z</dcterms:modified>
</cp:coreProperties>
</file>