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FB4BBC">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FB4BBC">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FB4BBC">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pStyle w:val="NormalWeb"/>
        <w:spacing w:before="0" w:beforeAutospacing="0" w:after="0" w:afterAutospacing="0"/>
        <w:jc w:val="center"/>
        <w:rPr>
          <w:rFonts w:ascii="Times New Roman" w:hAnsi="Times New Roman"/>
          <w:b/>
          <w:bCs/>
          <w:color w:val="000000" w:themeColor="text1"/>
        </w:rPr>
      </w:pPr>
      <w:r w:rsidR="001509AA">
        <w:rPr>
          <w:rFonts w:ascii="Times New Roman" w:hAnsi="Times New Roman"/>
          <w:b/>
          <w:bCs/>
          <w:color w:val="000000" w:themeColor="text1"/>
        </w:rPr>
        <w:t>LES SONDES VERS LES COMETES</w:t>
      </w:r>
    </w:p>
    <w:p>
      <w:pPr>
        <w:pStyle w:val="NormalWeb"/>
        <w:spacing w:before="0" w:beforeAutospacing="0" w:after="0" w:afterAutospacing="0"/>
        <w:jc w:val="center"/>
        <w:rPr>
          <w:rFonts w:ascii="Times New Roman" w:hAnsi="Times New Roman"/>
          <w:b/>
          <w:bCs/>
          <w:color w:val="000000" w:themeColor="text1"/>
        </w:rPr>
      </w:pPr>
    </w:p>
    <w:p>
      <w:pPr>
        <w:pStyle w:val="NormalWeb"/>
        <w:spacing w:before="0" w:beforeAutospacing="0" w:after="0" w:afterAutospacing="0"/>
        <w:ind w:firstLine="708"/>
        <w:jc w:val="both"/>
        <w:rPr>
          <w:rFonts w:ascii="Times New Roman" w:hAnsi="Times New Roman"/>
          <w:i/>
          <w:color w:val="000000" w:themeColor="text1"/>
        </w:rPr>
      </w:pPr>
      <w:r w:rsidR="001509AA">
        <w:rPr>
          <w:rFonts w:ascii="Times New Roman" w:hAnsi="Times New Roman"/>
          <w:bCs/>
          <w:i/>
          <w:color w:val="000000" w:themeColor="text1"/>
        </w:rPr>
        <w:t xml:space="preserve">ISEE/ICE, pays Etats-Unis. La date de lancement était le 12.08.1976. Succès : </w:t>
      </w:r>
      <w:r w:rsidR="001509AA">
        <w:rPr>
          <w:rFonts w:ascii="Times New Roman" w:hAnsi="Times New Roman"/>
          <w:i/>
          <w:color w:val="000000" w:themeColor="text1"/>
        </w:rPr>
        <w:t xml:space="preserve">ISEE/ICE a croisé la comète Giacobini-Zinner le 11/09/1985 puis la </w:t>
      </w:r>
      <w:hyperlink r:id="rId6" w:anchor="halley" w:history="1">
        <w:r w:rsidR="001509AA">
          <w:rPr>
            <w:rStyle w:val="Lienhypertexte"/>
            <w:rFonts w:ascii="Times New Roman" w:hAnsi="Times New Roman"/>
            <w:i/>
            <w:color w:val="000000" w:themeColor="text1"/>
          </w:rPr>
          <w:t>comète de Halley</w:t>
        </w:r>
      </w:hyperlink>
      <w:r w:rsidR="001509AA">
        <w:rPr>
          <w:rFonts w:ascii="Times New Roman" w:hAnsi="Times New Roman"/>
          <w:i/>
          <w:color w:val="000000" w:themeColor="text1"/>
        </w:rPr>
        <w:t xml:space="preserve"> à 32 millions de kilomètre le 28/03/1986.</w:t>
      </w:r>
    </w:p>
    <w:p>
      <w:pPr>
        <w:pStyle w:val="NormalWeb"/>
        <w:spacing w:before="0" w:beforeAutospacing="0" w:after="0" w:afterAutospacing="0"/>
        <w:ind w:firstLine="708"/>
        <w:jc w:val="both"/>
        <w:rPr>
          <w:rFonts w:ascii="Times New Roman" w:hAnsi="Times New Roman"/>
          <w:i/>
          <w:color w:val="000000" w:themeColor="text1"/>
        </w:rPr>
      </w:pPr>
      <w:r w:rsidR="001509AA">
        <w:rPr>
          <w:rFonts w:ascii="Times New Roman" w:hAnsi="Times New Roman"/>
          <w:i/>
          <w:color w:val="000000" w:themeColor="text1"/>
        </w:rPr>
        <w:t xml:space="preserve">Vega 1, pays U.R.S.S. La date de lancement était le 15.12.1984. Succès : Elle est passée à </w:t>
      </w:r>
      <w:smartTag w:uri="urn:schemas-microsoft-com:office:smarttags" w:element="metricconverter">
        <w:smartTagPr>
          <w:attr w:name="ProductID" w:val="8 890 km"/>
        </w:smartTagPr>
        <w:r w:rsidR="001509AA">
          <w:rPr>
            <w:rFonts w:ascii="Times New Roman" w:hAnsi="Times New Roman"/>
            <w:i/>
            <w:color w:val="000000" w:themeColor="text1"/>
          </w:rPr>
          <w:t>8 890 km</w:t>
        </w:r>
      </w:smartTag>
      <w:r w:rsidR="001509AA">
        <w:rPr>
          <w:rFonts w:ascii="Times New Roman" w:hAnsi="Times New Roman"/>
          <w:i/>
          <w:color w:val="000000" w:themeColor="text1"/>
        </w:rPr>
        <w:t xml:space="preserve"> de la comète de Halley le 6/03/1986.</w:t>
      </w:r>
    </w:p>
    <w:p>
      <w:pPr>
        <w:pStyle w:val="NormalWeb"/>
        <w:spacing w:before="0" w:beforeAutospacing="0" w:after="0" w:afterAutospacing="0"/>
        <w:ind w:firstLine="708"/>
        <w:jc w:val="both"/>
        <w:rPr>
          <w:rFonts w:ascii="Times New Roman" w:hAnsi="Times New Roman"/>
          <w:i/>
          <w:color w:val="000000" w:themeColor="text1"/>
        </w:rPr>
      </w:pPr>
      <w:r w:rsidR="001509AA">
        <w:rPr>
          <w:rFonts w:ascii="Times New Roman" w:hAnsi="Times New Roman"/>
          <w:i/>
          <w:color w:val="000000" w:themeColor="text1"/>
        </w:rPr>
        <w:t xml:space="preserve">Vega 2, pays U.R.S.S. La date de lancement était le 21.12.1984. Succès : Elle est passée à  </w:t>
      </w:r>
      <w:smartTag w:uri="urn:schemas-microsoft-com:office:smarttags" w:element="metricconverter">
        <w:smartTagPr>
          <w:attr w:name="ProductID" w:val="3000 km"/>
        </w:smartTagPr>
        <w:r w:rsidR="001509AA">
          <w:rPr>
            <w:rFonts w:ascii="Times New Roman" w:hAnsi="Times New Roman"/>
            <w:i/>
            <w:color w:val="000000" w:themeColor="text1"/>
          </w:rPr>
          <w:t>3000 km</w:t>
        </w:r>
      </w:smartTag>
      <w:r w:rsidR="001509AA">
        <w:rPr>
          <w:rFonts w:ascii="Times New Roman" w:hAnsi="Times New Roman"/>
          <w:i/>
          <w:color w:val="000000" w:themeColor="text1"/>
        </w:rPr>
        <w:t xml:space="preserve"> de la comète de Halley le 9/03/1986.</w:t>
      </w:r>
    </w:p>
    <w:p>
      <w:pPr>
        <w:pStyle w:val="NormalWeb"/>
        <w:spacing w:before="0" w:beforeAutospacing="0" w:after="0" w:afterAutospacing="0"/>
        <w:ind w:firstLine="708"/>
        <w:jc w:val="both"/>
        <w:rPr>
          <w:rFonts w:ascii="Times New Roman" w:hAnsi="Times New Roman"/>
          <w:i/>
          <w:color w:val="000000" w:themeColor="text1"/>
        </w:rPr>
      </w:pPr>
      <w:r w:rsidR="001509AA">
        <w:rPr>
          <w:rFonts w:ascii="Times New Roman" w:hAnsi="Times New Roman"/>
          <w:bCs/>
          <w:i/>
          <w:color w:val="000000" w:themeColor="text1"/>
        </w:rPr>
        <w:t xml:space="preserve">Sakigake, pays Japon. La date de lancement était le 07.01.1985. Succès : </w:t>
      </w:r>
      <w:r w:rsidR="001509AA">
        <w:rPr>
          <w:rFonts w:ascii="Times New Roman" w:hAnsi="Times New Roman"/>
          <w:i/>
          <w:color w:val="000000" w:themeColor="text1"/>
        </w:rPr>
        <w:t>cette sonde japonaise a emporté un magnétomètre, un détecteur d'ondes de plasma et un analyseur d'ions. Elle est passée à  7 millions de km de la comète de Halley le 11/03/1986.</w:t>
      </w:r>
    </w:p>
    <w:p>
      <w:pPr>
        <w:spacing w:after="0" w:line="240" w:lineRule="auto"/>
        <w:ind w:firstLine="708"/>
        <w:jc w:val="both"/>
        <w:rPr>
          <w:rFonts w:ascii="Times New Roman" w:hAnsi="Times New Roman" w:cs="Times New Roman"/>
          <w:i/>
          <w:color w:val="000000" w:themeColor="text1"/>
          <w:sz w:val="24"/>
          <w:szCs w:val="24"/>
        </w:rPr>
      </w:pPr>
      <w:r w:rsidR="001509AA">
        <w:rPr>
          <w:rFonts w:ascii="Times New Roman" w:hAnsi="Times New Roman" w:cs="Times New Roman"/>
          <w:bCs/>
          <w:i/>
          <w:color w:val="000000" w:themeColor="text1"/>
          <w:sz w:val="24"/>
          <w:szCs w:val="24"/>
        </w:rPr>
        <w:t xml:space="preserve">Giotto, pays Europe. La date de lancement était le 02.07.1985. Succès : </w:t>
      </w:r>
      <w:r w:rsidR="001509AA">
        <w:rPr>
          <w:rFonts w:ascii="Times New Roman" w:hAnsi="Times New Roman" w:cs="Times New Roman"/>
          <w:i/>
          <w:color w:val="000000" w:themeColor="text1"/>
          <w:sz w:val="24"/>
          <w:szCs w:val="24"/>
        </w:rPr>
        <w:t>Giotto</w:t>
      </w:r>
      <w:bookmarkStart w:id="0" w:name="giotto"/>
      <w:bookmarkEnd w:id="0"/>
      <w:r w:rsidR="001509AA">
        <w:rPr>
          <w:rFonts w:ascii="Times New Roman" w:hAnsi="Times New Roman" w:cs="Times New Roman"/>
          <w:i/>
          <w:color w:val="000000" w:themeColor="text1"/>
          <w:sz w:val="24"/>
          <w:szCs w:val="24"/>
        </w:rPr>
        <w:t xml:space="preserve"> s'approcha à </w:t>
      </w:r>
      <w:smartTag w:uri="urn:schemas-microsoft-com:office:smarttags" w:element="metricconverter">
        <w:smartTagPr>
          <w:attr w:name="ProductID" w:val="540 km"/>
        </w:smartTagPr>
        <w:r w:rsidR="001509AA">
          <w:rPr>
            <w:rFonts w:ascii="Times New Roman" w:hAnsi="Times New Roman" w:cs="Times New Roman"/>
            <w:i/>
            <w:color w:val="000000" w:themeColor="text1"/>
            <w:sz w:val="24"/>
            <w:szCs w:val="24"/>
          </w:rPr>
          <w:t>540 km</w:t>
        </w:r>
      </w:smartTag>
      <w:r w:rsidR="001509AA">
        <w:rPr>
          <w:rFonts w:ascii="Times New Roman" w:hAnsi="Times New Roman" w:cs="Times New Roman"/>
          <w:i/>
          <w:color w:val="000000" w:themeColor="text1"/>
          <w:sz w:val="24"/>
          <w:szCs w:val="24"/>
        </w:rPr>
        <w:t xml:space="preserve"> +/- </w:t>
      </w:r>
      <w:smartTag w:uri="urn:schemas-microsoft-com:office:smarttags" w:element="metricconverter">
        <w:smartTagPr>
          <w:attr w:name="ProductID" w:val="40 km"/>
        </w:smartTagPr>
        <w:r w:rsidR="001509AA">
          <w:rPr>
            <w:rFonts w:ascii="Times New Roman" w:hAnsi="Times New Roman" w:cs="Times New Roman"/>
            <w:i/>
            <w:color w:val="000000" w:themeColor="text1"/>
            <w:sz w:val="24"/>
            <w:szCs w:val="24"/>
          </w:rPr>
          <w:t>40 km</w:t>
        </w:r>
      </w:smartTag>
      <w:r w:rsidR="001509AA">
        <w:rPr>
          <w:rFonts w:ascii="Times New Roman" w:hAnsi="Times New Roman" w:cs="Times New Roman"/>
          <w:i/>
          <w:color w:val="000000" w:themeColor="text1"/>
          <w:sz w:val="24"/>
          <w:szCs w:val="24"/>
        </w:rPr>
        <w:t xml:space="preserve"> du noyau de la Comète de Halley le 13/03/1986. Le vaisseau transportait 10 instruments dont une caméra couleur, et ramena des données importantes jusqu’au dernier instant précédent son approche maximale lorsque  le lien fut temporairement perdu. Lors du survol Giotto fut sévèrement endommagée par des collisions avec des poussières extrêmement rapides et fut placée en hibernation peu après. En Avril 1990, Giotto fut réactivée avec 3 instruments totalement opérationnels, 4 endommagés mais utilisables et 2 autres dont la caméra, inutilisables. Le 02/07/1990 Giotto se rapprocha de la Terre et fut relancée avec succès vers la comète Grigg-Skjellerup le 10/07/1992. </w:t>
      </w:r>
    </w:p>
    <w:p>
      <w:pPr>
        <w:spacing w:after="0" w:line="240" w:lineRule="auto"/>
        <w:ind w:firstLine="708"/>
        <w:jc w:val="both"/>
        <w:rPr>
          <w:rFonts w:ascii="Times New Roman" w:hAnsi="Times New Roman" w:cs="Times New Roman"/>
          <w:i/>
          <w:color w:val="000000" w:themeColor="text1"/>
          <w:sz w:val="24"/>
          <w:szCs w:val="24"/>
        </w:rPr>
      </w:pPr>
      <w:r w:rsidR="001509AA">
        <w:rPr>
          <w:rFonts w:ascii="Times New Roman" w:hAnsi="Times New Roman" w:cs="Times New Roman"/>
          <w:i/>
          <w:color w:val="000000" w:themeColor="text1"/>
          <w:sz w:val="24"/>
          <w:szCs w:val="24"/>
        </w:rPr>
        <w:t xml:space="preserve">Planet A, pays Japon. La date de lancement était le 18.08.1985. Succès : Elle est passée à </w:t>
      </w:r>
      <w:smartTag w:uri="urn:schemas-microsoft-com:office:smarttags" w:element="metricconverter">
        <w:smartTagPr>
          <w:attr w:name="ProductID" w:val="151 000 km"/>
        </w:smartTagPr>
        <w:r w:rsidR="001509AA">
          <w:rPr>
            <w:rFonts w:ascii="Times New Roman" w:hAnsi="Times New Roman" w:cs="Times New Roman"/>
            <w:i/>
            <w:color w:val="000000" w:themeColor="text1"/>
            <w:sz w:val="24"/>
            <w:szCs w:val="24"/>
          </w:rPr>
          <w:t>151 000 km</w:t>
        </w:r>
      </w:smartTag>
      <w:r w:rsidR="001509AA">
        <w:rPr>
          <w:rFonts w:ascii="Times New Roman" w:hAnsi="Times New Roman" w:cs="Times New Roman"/>
          <w:i/>
          <w:color w:val="000000" w:themeColor="text1"/>
          <w:sz w:val="24"/>
          <w:szCs w:val="24"/>
        </w:rPr>
        <w:t xml:space="preserve"> de la comète de Halley, le 8/03/1986.</w:t>
      </w:r>
    </w:p>
    <w:p>
      <w:pPr>
        <w:spacing w:after="0" w:line="240" w:lineRule="auto"/>
        <w:ind w:firstLine="708"/>
        <w:jc w:val="both"/>
        <w:rPr>
          <w:rFonts w:ascii="Times New Roman" w:hAnsi="Times New Roman" w:cs="Times New Roman"/>
          <w:i/>
          <w:color w:val="000000" w:themeColor="text1"/>
          <w:sz w:val="24"/>
          <w:szCs w:val="24"/>
        </w:rPr>
      </w:pPr>
      <w:r w:rsidR="001509AA">
        <w:rPr>
          <w:rFonts w:ascii="Times New Roman" w:hAnsi="Times New Roman" w:cs="Times New Roman"/>
          <w:i/>
          <w:color w:val="000000" w:themeColor="text1"/>
          <w:sz w:val="24"/>
          <w:szCs w:val="24"/>
        </w:rPr>
        <w:t xml:space="preserve">Deep Space, pays Etats-Unis. La date de lancement était le 27.10.1998. Succès : La sonde Deep Space </w:t>
      </w:r>
      <w:smartTag w:uri="urn:schemas-microsoft-com:office:smarttags" w:element="metricconverter">
        <w:smartTagPr>
          <w:attr w:name="ProductID" w:val="1 a"/>
        </w:smartTagPr>
        <w:r w:rsidR="001509AA">
          <w:rPr>
            <w:rFonts w:ascii="Times New Roman" w:hAnsi="Times New Roman" w:cs="Times New Roman"/>
            <w:i/>
            <w:color w:val="000000" w:themeColor="text1"/>
            <w:sz w:val="24"/>
            <w:szCs w:val="24"/>
          </w:rPr>
          <w:t>1 a</w:t>
        </w:r>
      </w:smartTag>
      <w:r w:rsidR="001509AA">
        <w:rPr>
          <w:rFonts w:ascii="Times New Roman" w:hAnsi="Times New Roman" w:cs="Times New Roman"/>
          <w:i/>
          <w:color w:val="000000" w:themeColor="text1"/>
          <w:sz w:val="24"/>
          <w:szCs w:val="24"/>
        </w:rPr>
        <w:t xml:space="preserve"> dévoilé le cœur de glace associé à la comète </w:t>
      </w:r>
      <w:hyperlink r:id="rId7" w:anchor="b" w:history="1">
        <w:r w:rsidR="001509AA">
          <w:rPr>
            <w:rStyle w:val="Lienhypertexte"/>
            <w:rFonts w:ascii="Times New Roman" w:hAnsi="Times New Roman" w:cs="Times New Roman"/>
            <w:i/>
            <w:color w:val="000000" w:themeColor="text1"/>
            <w:sz w:val="24"/>
            <w:szCs w:val="24"/>
          </w:rPr>
          <w:t>Borrelly</w:t>
        </w:r>
      </w:hyperlink>
      <w:r w:rsidR="001509AA">
        <w:rPr>
          <w:rFonts w:ascii="Times New Roman" w:hAnsi="Times New Roman" w:cs="Times New Roman"/>
          <w:i/>
          <w:color w:val="000000" w:themeColor="text1"/>
          <w:sz w:val="24"/>
          <w:szCs w:val="24"/>
        </w:rPr>
        <w:t xml:space="preserve">. Dans son survol rapproché en septembre 2001, elle est passée à </w:t>
      </w:r>
      <w:smartTag w:uri="urn:schemas-microsoft-com:office:smarttags" w:element="metricconverter">
        <w:smartTagPr>
          <w:attr w:name="ProductID" w:val="2200 km"/>
        </w:smartTagPr>
        <w:r w:rsidR="001509AA">
          <w:rPr>
            <w:rFonts w:ascii="Times New Roman" w:hAnsi="Times New Roman" w:cs="Times New Roman"/>
            <w:i/>
            <w:color w:val="000000" w:themeColor="text1"/>
            <w:sz w:val="24"/>
            <w:szCs w:val="24"/>
          </w:rPr>
          <w:t>2200 km</w:t>
        </w:r>
      </w:smartTag>
      <w:r w:rsidR="001509AA">
        <w:rPr>
          <w:rFonts w:ascii="Times New Roman" w:hAnsi="Times New Roman" w:cs="Times New Roman"/>
          <w:i/>
          <w:color w:val="000000" w:themeColor="text1"/>
          <w:sz w:val="24"/>
          <w:szCs w:val="24"/>
        </w:rPr>
        <w:t xml:space="preserve"> du noyau de la vagabonde céleste et a donné des détails de seulement </w:t>
      </w:r>
      <w:smartTag w:uri="urn:schemas-microsoft-com:office:smarttags" w:element="metricconverter">
        <w:smartTagPr>
          <w:attr w:name="ProductID" w:val="45 m"/>
        </w:smartTagPr>
        <w:r w:rsidR="001509AA">
          <w:rPr>
            <w:rFonts w:ascii="Times New Roman" w:hAnsi="Times New Roman" w:cs="Times New Roman"/>
            <w:i/>
            <w:color w:val="000000" w:themeColor="text1"/>
            <w:sz w:val="24"/>
            <w:szCs w:val="24"/>
          </w:rPr>
          <w:t>45 m</w:t>
        </w:r>
      </w:smartTag>
      <w:r w:rsidR="001509AA">
        <w:rPr>
          <w:rFonts w:ascii="Times New Roman" w:hAnsi="Times New Roman" w:cs="Times New Roman"/>
          <w:i/>
          <w:color w:val="000000" w:themeColor="text1"/>
          <w:sz w:val="24"/>
          <w:szCs w:val="24"/>
        </w:rPr>
        <w:t xml:space="preserve"> sur le noyau de la comète…</w:t>
      </w:r>
    </w:p>
    <w:p>
      <w:pPr>
        <w:spacing w:after="0" w:line="240" w:lineRule="auto"/>
        <w:ind w:firstLine="708"/>
        <w:jc w:val="both"/>
        <w:rPr>
          <w:rFonts w:ascii="Times New Roman" w:hAnsi="Times New Roman" w:cs="Times New Roman"/>
          <w:i/>
          <w:color w:val="000000" w:themeColor="text1"/>
          <w:sz w:val="24"/>
          <w:szCs w:val="24"/>
        </w:rPr>
      </w:pPr>
      <w:r w:rsidR="001509AA">
        <w:rPr>
          <w:rFonts w:ascii="Times New Roman" w:hAnsi="Times New Roman" w:cs="Times New Roman"/>
          <w:i/>
          <w:color w:val="000000" w:themeColor="text1"/>
          <w:sz w:val="24"/>
          <w:szCs w:val="24"/>
        </w:rPr>
        <w:t xml:space="preserve">StarDust, pays Etats-Unis. La date de lancement était le 07.02.1999. Succès : La sonde Stardust a prélevé quelques unes des poussières qui forment la queue de la comète Wild 2 le 03/01/2004 (3.cuillères à café). Puis elle les a ramené sur Terre le 15/01/2006 en larguant une capsule de </w:t>
      </w:r>
      <w:smartTag w:uri="urn:schemas-microsoft-com:office:smarttags" w:element="metricconverter">
        <w:smartTagPr>
          <w:attr w:name="ProductID" w:val="46 kg"/>
        </w:smartTagPr>
        <w:r w:rsidR="001509AA">
          <w:rPr>
            <w:rFonts w:ascii="Times New Roman" w:hAnsi="Times New Roman" w:cs="Times New Roman"/>
            <w:i/>
            <w:color w:val="000000" w:themeColor="text1"/>
            <w:sz w:val="24"/>
            <w:szCs w:val="24"/>
          </w:rPr>
          <w:t>46 kg</w:t>
        </w:r>
      </w:smartTag>
      <w:r w:rsidR="001509AA">
        <w:rPr>
          <w:rFonts w:ascii="Times New Roman" w:hAnsi="Times New Roman" w:cs="Times New Roman"/>
          <w:i/>
          <w:color w:val="000000" w:themeColor="text1"/>
          <w:sz w:val="24"/>
          <w:szCs w:val="24"/>
        </w:rPr>
        <w:t xml:space="preserve"> l'atmosphère terrestre à une vitesse de 12,799.km/sec, soit 46.435.km/h et qui est tombée dans un désert. Ce qui en fait la capsule qui rentre dans l'atmosphère terrestre à la vitesse la plus rapide et la sonde qui revient au près de la Terre qui a été le plus loin avec son aphélie de 688 millions de kilomètre.</w:t>
      </w:r>
    </w:p>
    <w:p>
      <w:pPr>
        <w:spacing w:after="0" w:line="240" w:lineRule="auto"/>
        <w:ind w:firstLine="708"/>
        <w:jc w:val="both"/>
        <w:rPr>
          <w:rFonts w:ascii="Times New Roman" w:hAnsi="Times New Roman" w:cs="Times New Roman"/>
          <w:i/>
          <w:color w:val="000000" w:themeColor="text1"/>
          <w:sz w:val="24"/>
          <w:szCs w:val="24"/>
        </w:rPr>
      </w:pPr>
      <w:r w:rsidR="001509AA">
        <w:rPr>
          <w:rFonts w:ascii="Times New Roman" w:hAnsi="Times New Roman" w:cs="Times New Roman"/>
          <w:i/>
          <w:color w:val="000000" w:themeColor="text1"/>
          <w:sz w:val="24"/>
          <w:szCs w:val="24"/>
        </w:rPr>
        <w:t xml:space="preserve">Contour 775kg, pays Etats-Unis. La date de lancement était en 07.2002. Echec : </w:t>
      </w:r>
      <w:r w:rsidR="001509AA">
        <w:rPr>
          <w:rFonts w:ascii="Times New Roman" w:hAnsi="Times New Roman" w:cs="Times New Roman"/>
          <w:bCs/>
          <w:i/>
          <w:color w:val="000000" w:themeColor="text1"/>
          <w:sz w:val="24"/>
          <w:szCs w:val="24"/>
        </w:rPr>
        <w:t>Contour</w:t>
      </w:r>
      <w:r w:rsidR="001509AA">
        <w:rPr>
          <w:rFonts w:ascii="Times New Roman" w:hAnsi="Times New Roman" w:cs="Times New Roman"/>
          <w:i/>
          <w:color w:val="000000" w:themeColor="text1"/>
          <w:sz w:val="24"/>
          <w:szCs w:val="24"/>
        </w:rPr>
        <w:t xml:space="preserve"> (</w:t>
      </w:r>
      <w:r w:rsidR="001509AA">
        <w:rPr>
          <w:rFonts w:ascii="Times New Roman" w:hAnsi="Times New Roman" w:cs="Times New Roman"/>
          <w:bCs/>
          <w:i/>
          <w:color w:val="000000" w:themeColor="text1"/>
          <w:sz w:val="24"/>
          <w:szCs w:val="24"/>
        </w:rPr>
        <w:t>Co</w:t>
      </w:r>
      <w:r w:rsidR="001509AA">
        <w:rPr>
          <w:rFonts w:ascii="Times New Roman" w:hAnsi="Times New Roman" w:cs="Times New Roman"/>
          <w:i/>
          <w:color w:val="000000" w:themeColor="text1"/>
          <w:sz w:val="24"/>
          <w:szCs w:val="24"/>
        </w:rPr>
        <w:t xml:space="preserve">met </w:t>
      </w:r>
      <w:r w:rsidR="001509AA">
        <w:rPr>
          <w:rFonts w:ascii="Times New Roman" w:hAnsi="Times New Roman" w:cs="Times New Roman"/>
          <w:bCs/>
          <w:i/>
          <w:color w:val="000000" w:themeColor="text1"/>
          <w:sz w:val="24"/>
          <w:szCs w:val="24"/>
        </w:rPr>
        <w:t>N</w:t>
      </w:r>
      <w:r w:rsidR="001509AA">
        <w:rPr>
          <w:rFonts w:ascii="Times New Roman" w:hAnsi="Times New Roman" w:cs="Times New Roman"/>
          <w:i/>
          <w:color w:val="000000" w:themeColor="text1"/>
          <w:sz w:val="24"/>
          <w:szCs w:val="24"/>
        </w:rPr>
        <w:t xml:space="preserve">ucleus </w:t>
      </w:r>
      <w:r w:rsidR="001509AA">
        <w:rPr>
          <w:rFonts w:ascii="Times New Roman" w:hAnsi="Times New Roman" w:cs="Times New Roman"/>
          <w:bCs/>
          <w:i/>
          <w:color w:val="000000" w:themeColor="text1"/>
          <w:sz w:val="24"/>
          <w:szCs w:val="24"/>
        </w:rPr>
        <w:t>Tour</w:t>
      </w:r>
      <w:r w:rsidR="001509AA">
        <w:rPr>
          <w:rFonts w:ascii="Times New Roman" w:hAnsi="Times New Roman" w:cs="Times New Roman"/>
          <w:i/>
          <w:color w:val="000000" w:themeColor="text1"/>
          <w:sz w:val="24"/>
          <w:szCs w:val="24"/>
        </w:rPr>
        <w:t xml:space="preserve">): cette sonde devait survoler à faible distance (une centaine de km) la comète d’Encke (12/10/2003), la comète Schwassmann-Wachmann-3 (18/06/2006), la comète Arrest (16/08/2008), la comète Temple-2 (2/10/2015) et une nouvelle fois la comète d’Encke (12/09/2023). Les objectifs scientifiques étaient : (1) Des images des noyaux cométaires avec des résolutions de </w:t>
      </w:r>
      <w:smartTag w:uri="urn:schemas-microsoft-com:office:smarttags" w:element="metricconverter">
        <w:smartTagPr>
          <w:attr w:name="ProductID" w:val="4 m"/>
        </w:smartTagPr>
        <w:r w:rsidR="001509AA">
          <w:rPr>
            <w:rFonts w:ascii="Times New Roman" w:hAnsi="Times New Roman" w:cs="Times New Roman"/>
            <w:i/>
            <w:color w:val="000000" w:themeColor="text1"/>
            <w:sz w:val="24"/>
            <w:szCs w:val="24"/>
          </w:rPr>
          <w:t>4 m</w:t>
        </w:r>
      </w:smartTag>
      <w:r w:rsidR="001509AA">
        <w:rPr>
          <w:rFonts w:ascii="Times New Roman" w:hAnsi="Times New Roman" w:cs="Times New Roman"/>
          <w:i/>
          <w:color w:val="000000" w:themeColor="text1"/>
          <w:sz w:val="24"/>
          <w:szCs w:val="24"/>
        </w:rPr>
        <w:t xml:space="preserve"> (25 fois mieux que Giotto). (2) Des cartographies spectrales des noyaux avec des résolutions de 100 à </w:t>
      </w:r>
      <w:smartTag w:uri="urn:schemas-microsoft-com:office:smarttags" w:element="metricconverter">
        <w:smartTagPr>
          <w:attr w:name="ProductID" w:val="200 m"/>
        </w:smartTagPr>
        <w:r w:rsidR="001509AA">
          <w:rPr>
            <w:rFonts w:ascii="Times New Roman" w:hAnsi="Times New Roman" w:cs="Times New Roman"/>
            <w:i/>
            <w:color w:val="000000" w:themeColor="text1"/>
            <w:sz w:val="24"/>
            <w:szCs w:val="24"/>
          </w:rPr>
          <w:t>200 m</w:t>
        </w:r>
      </w:smartTag>
      <w:r w:rsidR="001509AA">
        <w:rPr>
          <w:rFonts w:ascii="Times New Roman" w:hAnsi="Times New Roman" w:cs="Times New Roman"/>
          <w:i/>
          <w:color w:val="000000" w:themeColor="text1"/>
          <w:sz w:val="24"/>
          <w:szCs w:val="24"/>
        </w:rPr>
        <w:t>. (3) Des données détaillées sur le composition des gaz et des poussières dans l'environnement proche du noyau avec des précisions comparables à celles de Giotto ou meilleures.</w:t>
      </w:r>
    </w:p>
    <w:sectPr w:rsidR="008B4122" w:rsidRPr="001509AA" w:rsidSect="008B4122">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66AB4">
        <w:separator/>
      </w:r>
    </w:p>
  </w:endnote>
  <w:endnote w:type="continuationSeparator" w:id="1">
    <w:p>
      <w:pPr>
        <w:spacing w:after="0" w:line="240" w:lineRule="auto"/>
      </w:pPr>
      <w:r w:rsidR="00F66AB4">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509AA">
      <w:t>201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66AB4">
        <w:separator/>
      </w:r>
    </w:p>
  </w:footnote>
  <w:footnote w:type="continuationSeparator" w:id="1">
    <w:p>
      <w:pPr>
        <w:spacing w:after="0" w:line="240" w:lineRule="auto"/>
      </w:pPr>
      <w:r w:rsidR="00F66AB4">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4098"/>
  </w:hdrShapeDefaults>
  <w:footnotePr>
    <w:footnote w:id="0"/>
    <w:footnote w:id="1"/>
  </w:footnotePr>
  <w:endnotePr>
    <w:endnote w:id="0"/>
    <w:endnote w:id="1"/>
  </w:endnotePr>
  <w:compat>
    <w:snapToGridInCell/>
    <w:wrapTextWithPunct/>
    <w:useEastAsianBreakRules/>
    <w:growAutofit/>
    <w:useFELayout/>
  </w:compat>
  <w:rsids>
    <w:rsidRoot w:val="00FB4BBC"/>
    <w:rsid w:val="001509AA"/>
    <w:rsid w:val="008B4122"/>
    <w:rsid w:val="00BF5392"/>
    <w:rsid w:val="00F66AB4"/>
    <w:rsid w:val="00FB4BBC"/>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B412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1509AA"/>
    <w:rPr>
      <w:strike w:val="0"/>
      <w:dstrike w:val="0"/>
      <w:color w:val="0112D7"/>
      <w:u w:val="none"/>
      <w:effect w:val="none"/>
    </w:rPr>
  </w:style>
  <w:style w:type="paragraph" w:styleId="NormalWeb">
    <w:name w:val="Normal (Web)"/>
    <w:basedOn w:val="Normal"/>
    <w:uiPriority w:val="99"/>
    <w:semiHidden/>
    <w:unhideWhenUsed/>
    <w:rsid w:val="001509AA"/>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1509A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509AA"/>
  </w:style>
  <w:style w:type="paragraph" w:styleId="Pieddepage">
    <w:name w:val="footer"/>
    <w:basedOn w:val="Normal"/>
    <w:link w:val="PieddepageCar"/>
    <w:uiPriority w:val="99"/>
    <w:semiHidden/>
    <w:unhideWhenUsed/>
    <w:rsid w:val="001509A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509AA"/>
  </w:style>
  <w:style w:type="paragraph" w:styleId="Textedebulles">
    <w:name w:val="Balloon Text"/>
    <w:basedOn w:val="Normal"/>
    <w:link w:val="TextedebullesCar"/>
    <w:uiPriority w:val="99"/>
    <w:semiHidden/>
    <w:unhideWhenUsed/>
    <w:rsid w:val="001509A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09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980066640">
      <w:bodyDiv w:val="1"/>
      <w:marLeft w:val="0"/>
      <w:marRight w:val="0"/>
      <w:marTop w:val="0"/>
      <w:marBottom w:val="0"/>
      <w:divBdr>
        <w:top w:val="none" w:sz="0" w:space="0" w:color="auto"/>
        <w:left w:val="none" w:sz="0" w:space="0" w:color="auto"/>
        <w:bottom w:val="none" w:sz="0" w:space="0" w:color="auto"/>
        <w:right w:val="none" w:sz="0" w:space="0" w:color="auto"/>
      </w:divBdr>
    </w:div>
    <w:div w:id="2115899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ystem.solaire.free.fr/comete.htm#b"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stem.solaire.free.fr/comete.htm#halley"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544</Words>
  <Characters>2996</Characters>
  <Application>Microsoft Office Word</Application>
  <DocSecurity>0</DocSecurity>
  <Lines>24</Lines>
  <Paragraphs>7</Paragraphs>
  <ScaleCrop>false</ScaleCrop>
  <Company> </Company>
  <LinksUpToDate>false</LinksUpToDate>
  <CharactersWithSpaces>3533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2006-08-19T14:50:00Z</dcterms:created>
  <dcterms:modified xsi:type="dcterms:W3CDTF">2006-08-19T16:42:00Z</dcterms:modified>
</cp:coreProperties>
</file>