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A7529" w:rsidRPr="004A5D3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A7529" w:rsidRPr="004A5D3F">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F75CFE">
        <w:rPr>
          <w:rFonts w:ascii="Times New Roman" w:hAnsi="Times New Roman" w:cs="Times New Roman"/>
          <w:i/>
          <w:color w:val="000000" w:themeColor="text1"/>
          <w:sz w:val="24"/>
          <w:szCs w:val="24"/>
        </w:rPr>
        <w:t>Les enfants marchent</w:t>
      </w:r>
      <w:r w:rsidR="003A7529" w:rsidRPr="004A5D3F">
        <w:rPr>
          <w:rFonts w:ascii="Times New Roman" w:hAnsi="Times New Roman" w:cs="Times New Roman"/>
          <w:i/>
          <w:color w:val="000000" w:themeColor="text1"/>
          <w:sz w:val="24"/>
          <w:szCs w:val="24"/>
        </w:rPr>
        <w:t xml:space="preserve"> sur la lune</w:t>
      </w:r>
    </w:p>
    <w:p>
      <w:pPr>
        <w:spacing w:after="0" w:line="240" w:lineRule="auto"/>
        <w:jc w:val="center"/>
        <w:rPr>
          <w:rFonts w:ascii="Times New Roman" w:hAnsi="Times New Roman" w:cs="Times New Roman"/>
          <w:i/>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4A5D3F" w:rsidRPr="00B83012">
        <w:rPr>
          <w:rFonts w:ascii="Times New Roman" w:hAnsi="Times New Roman" w:cs="Times New Roman"/>
          <w:b/>
          <w:color w:val="000000" w:themeColor="text1"/>
          <w:sz w:val="24"/>
          <w:szCs w:val="24"/>
        </w:rPr>
        <w:t>Composition</w:t>
      </w:r>
    </w:p>
    <w:p>
      <w:pPr>
        <w:spacing w:after="0" w:line="240" w:lineRule="auto"/>
        <w:jc w:val="both"/>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4A5D3F" w:rsidRPr="00B83012">
        <w:rPr>
          <w:rFonts w:ascii="Times New Roman" w:hAnsi="Times New Roman" w:cs="Times New Roman"/>
          <w:color w:val="000000" w:themeColor="text1"/>
          <w:sz w:val="24"/>
          <w:szCs w:val="24"/>
        </w:rPr>
        <w:t xml:space="preserve">Il y a plus de 4,5 milliards d'années, la surface de la Lune était un océan de </w:t>
      </w:r>
      <w:hyperlink r:id="rId7" w:tooltip="Magma (géologie)" w:history="1">
        <w:r w:rsidR="004A5D3F" w:rsidRPr="00B83012">
          <w:rPr>
            <w:rStyle w:val="Lienhypertexte"/>
            <w:rFonts w:ascii="Times New Roman" w:hAnsi="Times New Roman" w:cs="Times New Roman"/>
            <w:color w:val="000000" w:themeColor="text1"/>
            <w:sz w:val="24"/>
            <w:szCs w:val="24"/>
          </w:rPr>
          <w:t>magma</w:t>
        </w:r>
      </w:hyperlink>
      <w:r w:rsidR="004A5D3F" w:rsidRPr="00B83012">
        <w:rPr>
          <w:rFonts w:ascii="Times New Roman" w:hAnsi="Times New Roman" w:cs="Times New Roman"/>
          <w:color w:val="000000" w:themeColor="text1"/>
          <w:sz w:val="24"/>
          <w:szCs w:val="24"/>
        </w:rPr>
        <w:t xml:space="preserve"> liquide. Les scientifiques pensent qu'un des types de roches lunaires, le norite KREEP, (KREEP pour K-potassium, Rare Earth Elements [terres rares], P-phosphore) représente le dernier reste chimique de cet océan de magma. </w:t>
      </w:r>
    </w:p>
    <w:p>
      <w:pPr>
        <w:spacing w:after="0" w:line="240" w:lineRule="auto"/>
        <w:ind w:firstLine="708"/>
        <w:jc w:val="both"/>
        <w:rPr>
          <w:rFonts w:ascii="Times New Roman" w:hAnsi="Times New Roman" w:cs="Times New Roman"/>
          <w:color w:val="000000" w:themeColor="text1"/>
          <w:sz w:val="24"/>
          <w:szCs w:val="24"/>
        </w:rPr>
      </w:pPr>
      <w:r w:rsidR="004A5D3F" w:rsidRPr="00B83012">
        <w:rPr>
          <w:rFonts w:ascii="Times New Roman" w:hAnsi="Times New Roman" w:cs="Times New Roman"/>
          <w:color w:val="000000" w:themeColor="text1"/>
          <w:sz w:val="24"/>
          <w:szCs w:val="24"/>
        </w:rPr>
        <w:t xml:space="preserve">Le </w:t>
      </w:r>
      <w:hyperlink r:id="rId8" w:tooltip="Norite" w:history="1">
        <w:r w:rsidR="004A5D3F" w:rsidRPr="00B83012">
          <w:rPr>
            <w:rStyle w:val="Lienhypertexte"/>
            <w:rFonts w:ascii="Times New Roman" w:hAnsi="Times New Roman" w:cs="Times New Roman"/>
            <w:color w:val="000000" w:themeColor="text1"/>
            <w:sz w:val="24"/>
            <w:szCs w:val="24"/>
          </w:rPr>
          <w:t>norite</w:t>
        </w:r>
      </w:hyperlink>
      <w:r w:rsidR="004A5D3F" w:rsidRPr="00B83012">
        <w:rPr>
          <w:rFonts w:ascii="Times New Roman" w:hAnsi="Times New Roman" w:cs="Times New Roman"/>
          <w:color w:val="000000" w:themeColor="text1"/>
          <w:sz w:val="24"/>
          <w:szCs w:val="24"/>
        </w:rPr>
        <w:t xml:space="preserve"> KREEP est en effet composé d'éléments que l'on désigne par le terme « d'éléments incompatibles » : ce sont les éléments incapables de cristalliser et qui restent à la surface du magma. Pour les chercheurs, les norites KREEP sont des marqueurs commodes, utiles pour mieux connaître l'histoire de la croûte lunaire, que ce soit son activité magmatique ou ses multiples collisions avec des comètes et d'autres </w:t>
      </w:r>
      <w:hyperlink r:id="rId9" w:tooltip="Corps céleste" w:history="1">
        <w:r w:rsidR="004A5D3F" w:rsidRPr="00B83012">
          <w:rPr>
            <w:rStyle w:val="Lienhypertexte"/>
            <w:rFonts w:ascii="Times New Roman" w:hAnsi="Times New Roman" w:cs="Times New Roman"/>
            <w:color w:val="000000" w:themeColor="text1"/>
            <w:sz w:val="24"/>
            <w:szCs w:val="24"/>
          </w:rPr>
          <w:t>corps célestes</w:t>
        </w:r>
      </w:hyperlink>
      <w:r w:rsidR="004A5D3F" w:rsidRPr="00B83012">
        <w:rPr>
          <w:rFonts w:ascii="Times New Roman" w:hAnsi="Times New Roman" w:cs="Times New Roman"/>
          <w:color w:val="000000" w:themeColor="text1"/>
          <w:sz w:val="24"/>
          <w:szCs w:val="24"/>
        </w:rPr>
        <w:t>.</w:t>
      </w:r>
    </w:p>
    <w:p>
      <w:pPr>
        <w:spacing w:after="0" w:line="240" w:lineRule="auto"/>
        <w:ind w:firstLine="708"/>
        <w:jc w:val="both"/>
        <w:rPr>
          <w:rFonts w:ascii="Times New Roman" w:hAnsi="Times New Roman" w:cs="Times New Roman"/>
          <w:color w:val="000000" w:themeColor="text1"/>
          <w:sz w:val="24"/>
          <w:szCs w:val="24"/>
        </w:rPr>
      </w:pPr>
      <w:r w:rsidR="004A5D3F" w:rsidRPr="00B83012">
        <w:rPr>
          <w:rFonts w:ascii="Times New Roman" w:hAnsi="Times New Roman" w:cs="Times New Roman"/>
          <w:color w:val="000000" w:themeColor="text1"/>
          <w:sz w:val="24"/>
          <w:szCs w:val="24"/>
        </w:rPr>
        <w:t xml:space="preserve">La croûte lunaire est composée d'une grande variété d'éléments : </w:t>
      </w:r>
      <w:hyperlink r:id="rId10" w:tooltip="Uranium" w:history="1">
        <w:r w:rsidR="004A5D3F" w:rsidRPr="00B83012">
          <w:rPr>
            <w:rStyle w:val="Lienhypertexte"/>
            <w:rFonts w:ascii="Times New Roman" w:hAnsi="Times New Roman" w:cs="Times New Roman"/>
            <w:color w:val="000000" w:themeColor="text1"/>
            <w:sz w:val="24"/>
            <w:szCs w:val="24"/>
          </w:rPr>
          <w:t>uranium</w:t>
        </w:r>
      </w:hyperlink>
      <w:r w:rsidR="004A5D3F" w:rsidRPr="00B83012">
        <w:rPr>
          <w:rFonts w:ascii="Times New Roman" w:hAnsi="Times New Roman" w:cs="Times New Roman"/>
          <w:color w:val="000000" w:themeColor="text1"/>
          <w:sz w:val="24"/>
          <w:szCs w:val="24"/>
        </w:rPr>
        <w:t xml:space="preserve">, </w:t>
      </w:r>
      <w:hyperlink r:id="rId11" w:tooltip="Thorium" w:history="1">
        <w:r w:rsidR="004A5D3F" w:rsidRPr="00B83012">
          <w:rPr>
            <w:rStyle w:val="Lienhypertexte"/>
            <w:rFonts w:ascii="Times New Roman" w:hAnsi="Times New Roman" w:cs="Times New Roman"/>
            <w:color w:val="000000" w:themeColor="text1"/>
            <w:sz w:val="24"/>
            <w:szCs w:val="24"/>
          </w:rPr>
          <w:t>thorium</w:t>
        </w:r>
      </w:hyperlink>
      <w:r w:rsidR="004A5D3F" w:rsidRPr="00B83012">
        <w:rPr>
          <w:rFonts w:ascii="Times New Roman" w:hAnsi="Times New Roman" w:cs="Times New Roman"/>
          <w:color w:val="000000" w:themeColor="text1"/>
          <w:sz w:val="24"/>
          <w:szCs w:val="24"/>
        </w:rPr>
        <w:t xml:space="preserve">, </w:t>
      </w:r>
      <w:hyperlink r:id="rId12" w:tooltip="Potassium" w:history="1">
        <w:r w:rsidR="004A5D3F" w:rsidRPr="00B83012">
          <w:rPr>
            <w:rStyle w:val="Lienhypertexte"/>
            <w:rFonts w:ascii="Times New Roman" w:hAnsi="Times New Roman" w:cs="Times New Roman"/>
            <w:color w:val="000000" w:themeColor="text1"/>
            <w:sz w:val="24"/>
            <w:szCs w:val="24"/>
          </w:rPr>
          <w:t>potassium</w:t>
        </w:r>
      </w:hyperlink>
      <w:r w:rsidR="004A5D3F" w:rsidRPr="00B83012">
        <w:rPr>
          <w:rFonts w:ascii="Times New Roman" w:hAnsi="Times New Roman" w:cs="Times New Roman"/>
          <w:color w:val="000000" w:themeColor="text1"/>
          <w:sz w:val="24"/>
          <w:szCs w:val="24"/>
        </w:rPr>
        <w:t xml:space="preserve">, </w:t>
      </w:r>
      <w:hyperlink r:id="rId13" w:tooltip="Oxygène" w:history="1">
        <w:r w:rsidR="004A5D3F" w:rsidRPr="00B83012">
          <w:rPr>
            <w:rStyle w:val="Lienhypertexte"/>
            <w:rFonts w:ascii="Times New Roman" w:hAnsi="Times New Roman" w:cs="Times New Roman"/>
            <w:color w:val="000000" w:themeColor="text1"/>
            <w:sz w:val="24"/>
            <w:szCs w:val="24"/>
          </w:rPr>
          <w:t>oxygène</w:t>
        </w:r>
      </w:hyperlink>
      <w:r w:rsidR="004A5D3F" w:rsidRPr="00B83012">
        <w:rPr>
          <w:rFonts w:ascii="Times New Roman" w:hAnsi="Times New Roman" w:cs="Times New Roman"/>
          <w:color w:val="000000" w:themeColor="text1"/>
          <w:sz w:val="24"/>
          <w:szCs w:val="24"/>
        </w:rPr>
        <w:t xml:space="preserve">, </w:t>
      </w:r>
      <w:hyperlink r:id="rId14" w:tooltip="Silicium" w:history="1">
        <w:r w:rsidR="004A5D3F" w:rsidRPr="00B83012">
          <w:rPr>
            <w:rStyle w:val="Lienhypertexte"/>
            <w:rFonts w:ascii="Times New Roman" w:hAnsi="Times New Roman" w:cs="Times New Roman"/>
            <w:color w:val="000000" w:themeColor="text1"/>
            <w:sz w:val="24"/>
            <w:szCs w:val="24"/>
          </w:rPr>
          <w:t>silicium</w:t>
        </w:r>
      </w:hyperlink>
      <w:r w:rsidR="004A5D3F" w:rsidRPr="00B83012">
        <w:rPr>
          <w:rFonts w:ascii="Times New Roman" w:hAnsi="Times New Roman" w:cs="Times New Roman"/>
          <w:color w:val="000000" w:themeColor="text1"/>
          <w:sz w:val="24"/>
          <w:szCs w:val="24"/>
        </w:rPr>
        <w:t xml:space="preserve">, </w:t>
      </w:r>
      <w:hyperlink r:id="rId15" w:tooltip="Magnésium" w:history="1">
        <w:r w:rsidR="004A5D3F" w:rsidRPr="00B83012">
          <w:rPr>
            <w:rStyle w:val="Lienhypertexte"/>
            <w:rFonts w:ascii="Times New Roman" w:hAnsi="Times New Roman" w:cs="Times New Roman"/>
            <w:color w:val="000000" w:themeColor="text1"/>
            <w:sz w:val="24"/>
            <w:szCs w:val="24"/>
          </w:rPr>
          <w:t>magnésium</w:t>
        </w:r>
      </w:hyperlink>
      <w:r w:rsidR="004A5D3F" w:rsidRPr="00B83012">
        <w:rPr>
          <w:rFonts w:ascii="Times New Roman" w:hAnsi="Times New Roman" w:cs="Times New Roman"/>
          <w:color w:val="000000" w:themeColor="text1"/>
          <w:sz w:val="24"/>
          <w:szCs w:val="24"/>
        </w:rPr>
        <w:t xml:space="preserve">, </w:t>
      </w:r>
      <w:hyperlink r:id="rId16" w:tooltip="Fer" w:history="1">
        <w:r w:rsidR="004A5D3F" w:rsidRPr="00B83012">
          <w:rPr>
            <w:rStyle w:val="Lienhypertexte"/>
            <w:rFonts w:ascii="Times New Roman" w:hAnsi="Times New Roman" w:cs="Times New Roman"/>
            <w:color w:val="000000" w:themeColor="text1"/>
            <w:sz w:val="24"/>
            <w:szCs w:val="24"/>
          </w:rPr>
          <w:t>fer</w:t>
        </w:r>
      </w:hyperlink>
      <w:r w:rsidR="004A5D3F" w:rsidRPr="00B83012">
        <w:rPr>
          <w:rFonts w:ascii="Times New Roman" w:hAnsi="Times New Roman" w:cs="Times New Roman"/>
          <w:color w:val="000000" w:themeColor="text1"/>
          <w:sz w:val="24"/>
          <w:szCs w:val="24"/>
        </w:rPr>
        <w:t xml:space="preserve">, </w:t>
      </w:r>
      <w:hyperlink r:id="rId17" w:tooltip="Titane" w:history="1">
        <w:r w:rsidR="004A5D3F" w:rsidRPr="00B83012">
          <w:rPr>
            <w:rStyle w:val="Lienhypertexte"/>
            <w:rFonts w:ascii="Times New Roman" w:hAnsi="Times New Roman" w:cs="Times New Roman"/>
            <w:color w:val="000000" w:themeColor="text1"/>
            <w:sz w:val="24"/>
            <w:szCs w:val="24"/>
          </w:rPr>
          <w:t>titane</w:t>
        </w:r>
      </w:hyperlink>
      <w:r w:rsidR="004A5D3F" w:rsidRPr="00B83012">
        <w:rPr>
          <w:rFonts w:ascii="Times New Roman" w:hAnsi="Times New Roman" w:cs="Times New Roman"/>
          <w:color w:val="000000" w:themeColor="text1"/>
          <w:sz w:val="24"/>
          <w:szCs w:val="24"/>
        </w:rPr>
        <w:t xml:space="preserve">, </w:t>
      </w:r>
      <w:hyperlink r:id="rId18" w:tooltip="Calcium" w:history="1">
        <w:r w:rsidR="004A5D3F" w:rsidRPr="00B83012">
          <w:rPr>
            <w:rStyle w:val="Lienhypertexte"/>
            <w:rFonts w:ascii="Times New Roman" w:hAnsi="Times New Roman" w:cs="Times New Roman"/>
            <w:color w:val="000000" w:themeColor="text1"/>
            <w:sz w:val="24"/>
            <w:szCs w:val="24"/>
          </w:rPr>
          <w:t>calcium</w:t>
        </w:r>
      </w:hyperlink>
      <w:r w:rsidR="004A5D3F" w:rsidRPr="00B83012">
        <w:rPr>
          <w:rFonts w:ascii="Times New Roman" w:hAnsi="Times New Roman" w:cs="Times New Roman"/>
          <w:color w:val="000000" w:themeColor="text1"/>
          <w:sz w:val="24"/>
          <w:szCs w:val="24"/>
        </w:rPr>
        <w:t xml:space="preserve">, </w:t>
      </w:r>
      <w:hyperlink r:id="rId19" w:tooltip="Aluminium" w:history="1">
        <w:r w:rsidR="004A5D3F" w:rsidRPr="00B83012">
          <w:rPr>
            <w:rStyle w:val="Lienhypertexte"/>
            <w:rFonts w:ascii="Times New Roman" w:hAnsi="Times New Roman" w:cs="Times New Roman"/>
            <w:color w:val="000000" w:themeColor="text1"/>
            <w:sz w:val="24"/>
            <w:szCs w:val="24"/>
          </w:rPr>
          <w:t>aluminium</w:t>
        </w:r>
      </w:hyperlink>
      <w:r w:rsidR="004A5D3F" w:rsidRPr="00B83012">
        <w:rPr>
          <w:rFonts w:ascii="Times New Roman" w:hAnsi="Times New Roman" w:cs="Times New Roman"/>
          <w:color w:val="000000" w:themeColor="text1"/>
          <w:sz w:val="24"/>
          <w:szCs w:val="24"/>
        </w:rPr>
        <w:t xml:space="preserve"> et </w:t>
      </w:r>
      <w:hyperlink r:id="rId20" w:tooltip="Hydrogène" w:history="1">
        <w:r w:rsidR="004A5D3F" w:rsidRPr="00B83012">
          <w:rPr>
            <w:rStyle w:val="Lienhypertexte"/>
            <w:rFonts w:ascii="Times New Roman" w:hAnsi="Times New Roman" w:cs="Times New Roman"/>
            <w:color w:val="000000" w:themeColor="text1"/>
            <w:sz w:val="24"/>
            <w:szCs w:val="24"/>
          </w:rPr>
          <w:t>hydrogène</w:t>
        </w:r>
      </w:hyperlink>
      <w:r w:rsidR="004A5D3F" w:rsidRPr="00B83012">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4A5D3F" w:rsidRPr="00B83012">
        <w:rPr>
          <w:rFonts w:ascii="Times New Roman" w:hAnsi="Times New Roman" w:cs="Times New Roman"/>
          <w:color w:val="000000" w:themeColor="text1"/>
          <w:sz w:val="24"/>
          <w:szCs w:val="24"/>
        </w:rPr>
        <w:t xml:space="preserve">Chaque élément émet dans l'espace un rayonnement qui lui est propre sous forme de </w:t>
      </w:r>
      <w:hyperlink r:id="rId21" w:tooltip="Rayon gamma" w:history="1">
        <w:r w:rsidR="004A5D3F" w:rsidRPr="00B83012">
          <w:rPr>
            <w:rStyle w:val="Lienhypertexte"/>
            <w:rFonts w:ascii="Times New Roman" w:hAnsi="Times New Roman" w:cs="Times New Roman"/>
            <w:color w:val="000000" w:themeColor="text1"/>
            <w:sz w:val="24"/>
            <w:szCs w:val="24"/>
          </w:rPr>
          <w:t>rayons gamma</w:t>
        </w:r>
      </w:hyperlink>
      <w:r w:rsidR="004A5D3F" w:rsidRPr="00B83012">
        <w:rPr>
          <w:rFonts w:ascii="Times New Roman" w:hAnsi="Times New Roman" w:cs="Times New Roman"/>
          <w:color w:val="000000" w:themeColor="text1"/>
          <w:sz w:val="24"/>
          <w:szCs w:val="24"/>
        </w:rPr>
        <w:t xml:space="preserve">, suite au bombardement par les rayons cosmiques. </w:t>
      </w:r>
    </w:p>
    <w:p>
      <w:pPr>
        <w:spacing w:after="0" w:line="240" w:lineRule="auto"/>
        <w:ind w:firstLine="708"/>
        <w:jc w:val="both"/>
        <w:rPr>
          <w:rFonts w:ascii="Times New Roman" w:hAnsi="Times New Roman" w:cs="Times New Roman"/>
          <w:color w:val="000000" w:themeColor="text1"/>
          <w:sz w:val="24"/>
          <w:szCs w:val="24"/>
        </w:rPr>
      </w:pPr>
      <w:r w:rsidR="004A5D3F" w:rsidRPr="00B83012">
        <w:rPr>
          <w:rFonts w:ascii="Times New Roman" w:hAnsi="Times New Roman" w:cs="Times New Roman"/>
          <w:color w:val="000000" w:themeColor="text1"/>
          <w:sz w:val="24"/>
          <w:szCs w:val="24"/>
        </w:rPr>
        <w:t xml:space="preserve">Quelques éléments sont radioactifs (uranium, thorium et potassium) et émettent leurs propres rayons gamma. Cependant, quelles que soient les origines de ces rayonnements gamma, chaque élément a un rayonnement unique, que l'on appelle une « signature spectrale unique », discernable par un </w:t>
      </w:r>
      <w:hyperlink r:id="rId22" w:tooltip="Spectromètre" w:history="1">
        <w:r w:rsidR="004A5D3F" w:rsidRPr="00B83012">
          <w:rPr>
            <w:rStyle w:val="Lienhypertexte"/>
            <w:rFonts w:ascii="Times New Roman" w:hAnsi="Times New Roman" w:cs="Times New Roman"/>
            <w:color w:val="000000" w:themeColor="text1"/>
            <w:sz w:val="24"/>
            <w:szCs w:val="24"/>
          </w:rPr>
          <w:t>spectromètre</w:t>
        </w:r>
      </w:hyperlink>
      <w:r w:rsidR="004A5D3F" w:rsidRPr="00B83012">
        <w:rPr>
          <w:rFonts w:ascii="Times New Roman" w:hAnsi="Times New Roman" w:cs="Times New Roman"/>
          <w:color w:val="000000" w:themeColor="text1"/>
          <w:sz w:val="24"/>
          <w:szCs w:val="24"/>
        </w:rPr>
        <w:t>. Une carte globale décrivant l'abondance des éléments primaires sur la surface lunaire n'a encore jamais été effectuée.</w:t>
      </w:r>
    </w:p>
    <w:p>
      <w:pPr>
        <w:spacing w:after="0" w:line="240" w:lineRule="auto"/>
        <w:ind w:firstLine="708"/>
        <w:jc w:val="both"/>
        <w:rPr>
          <w:rFonts w:ascii="Times New Roman" w:hAnsi="Times New Roman" w:cs="Times New Roman"/>
          <w:color w:val="000000" w:themeColor="text1"/>
          <w:sz w:val="24"/>
          <w:szCs w:val="24"/>
        </w:rPr>
      </w:pPr>
      <w:r w:rsidR="004A5D3F" w:rsidRPr="00B83012">
        <w:rPr>
          <w:rFonts w:ascii="Times New Roman" w:hAnsi="Times New Roman" w:cs="Times New Roman"/>
          <w:color w:val="000000" w:themeColor="text1"/>
          <w:sz w:val="24"/>
          <w:szCs w:val="24"/>
        </w:rPr>
        <w:t xml:space="preserve">Comparé à celui de la Terre, la Lune a un </w:t>
      </w:r>
      <w:hyperlink r:id="rId23" w:tooltip="Champ magnétique" w:history="1">
        <w:r w:rsidR="004A5D3F" w:rsidRPr="00B83012">
          <w:rPr>
            <w:rStyle w:val="Lienhypertexte"/>
            <w:rFonts w:ascii="Times New Roman" w:hAnsi="Times New Roman" w:cs="Times New Roman"/>
            <w:color w:val="000000" w:themeColor="text1"/>
            <w:sz w:val="24"/>
            <w:szCs w:val="24"/>
          </w:rPr>
          <w:t>champ magnétique</w:t>
        </w:r>
      </w:hyperlink>
      <w:r w:rsidR="004A5D3F" w:rsidRPr="00B83012">
        <w:rPr>
          <w:rFonts w:ascii="Times New Roman" w:hAnsi="Times New Roman" w:cs="Times New Roman"/>
          <w:color w:val="000000" w:themeColor="text1"/>
          <w:sz w:val="24"/>
          <w:szCs w:val="24"/>
        </w:rPr>
        <w:t xml:space="preserve"> très faible. Bien que l'on pense qu'une partie du magnétisme de la Lune est intrinsèque (comme pour une bande de la croûte lunaire appelé </w:t>
      </w:r>
      <w:hyperlink r:id="rId24" w:tooltip="Rima Sirsalis" w:history="1">
        <w:r w:rsidR="004A5D3F" w:rsidRPr="00B83012">
          <w:rPr>
            <w:rStyle w:val="Lienhypertexte"/>
            <w:rFonts w:ascii="Times New Roman" w:hAnsi="Times New Roman" w:cs="Times New Roman"/>
            <w:color w:val="000000" w:themeColor="text1"/>
            <w:sz w:val="24"/>
            <w:szCs w:val="24"/>
          </w:rPr>
          <w:t>Rima Sirsalis</w:t>
        </w:r>
      </w:hyperlink>
      <w:r w:rsidR="004A5D3F" w:rsidRPr="00B83012">
        <w:rPr>
          <w:rFonts w:ascii="Times New Roman" w:hAnsi="Times New Roman" w:cs="Times New Roman"/>
          <w:color w:val="000000" w:themeColor="text1"/>
          <w:sz w:val="24"/>
          <w:szCs w:val="24"/>
        </w:rPr>
        <w:t xml:space="preserve">), la collision avec d'autres corps célestes pourrait avoir donné certaines des propriétés magnétiques de la Lune. </w:t>
      </w:r>
    </w:p>
    <w:p>
      <w:pPr>
        <w:spacing w:after="0" w:line="240" w:lineRule="auto"/>
        <w:ind w:firstLine="708"/>
        <w:jc w:val="both"/>
        <w:rPr>
          <w:rFonts w:ascii="Times New Roman" w:hAnsi="Times New Roman" w:cs="Times New Roman"/>
          <w:color w:val="000000" w:themeColor="text1"/>
          <w:sz w:val="24"/>
          <w:szCs w:val="24"/>
        </w:rPr>
      </w:pPr>
      <w:r w:rsidR="004A5D3F" w:rsidRPr="00B83012">
        <w:rPr>
          <w:rFonts w:ascii="Times New Roman" w:hAnsi="Times New Roman" w:cs="Times New Roman"/>
          <w:color w:val="000000" w:themeColor="text1"/>
          <w:sz w:val="24"/>
          <w:szCs w:val="24"/>
        </w:rPr>
        <w:t xml:space="preserve">En effet, une vieille question en science planétaire est de savoir si un corps du système solaire privé d'atmosphère, tel que la Lune, peut obtenir du magnétisme suite à des impacts de </w:t>
      </w:r>
      <w:hyperlink r:id="rId25" w:tooltip="Comète" w:history="1">
        <w:r w:rsidR="004A5D3F" w:rsidRPr="00B83012">
          <w:rPr>
            <w:rStyle w:val="Lienhypertexte"/>
            <w:rFonts w:ascii="Times New Roman" w:hAnsi="Times New Roman" w:cs="Times New Roman"/>
            <w:color w:val="000000" w:themeColor="text1"/>
            <w:sz w:val="24"/>
            <w:szCs w:val="24"/>
          </w:rPr>
          <w:t>comètes</w:t>
        </w:r>
      </w:hyperlink>
      <w:r w:rsidR="004A5D3F" w:rsidRPr="00B83012">
        <w:rPr>
          <w:rFonts w:ascii="Times New Roman" w:hAnsi="Times New Roman" w:cs="Times New Roman"/>
          <w:color w:val="000000" w:themeColor="text1"/>
          <w:sz w:val="24"/>
          <w:szCs w:val="24"/>
        </w:rPr>
        <w:t xml:space="preserve"> et d'</w:t>
      </w:r>
      <w:hyperlink r:id="rId26" w:tooltip="Astéroïde" w:history="1">
        <w:r w:rsidR="004A5D3F" w:rsidRPr="00B83012">
          <w:rPr>
            <w:rStyle w:val="Lienhypertexte"/>
            <w:rFonts w:ascii="Times New Roman" w:hAnsi="Times New Roman" w:cs="Times New Roman"/>
            <w:color w:val="000000" w:themeColor="text1"/>
            <w:sz w:val="24"/>
            <w:szCs w:val="24"/>
          </w:rPr>
          <w:t>astéroïdes</w:t>
        </w:r>
      </w:hyperlink>
      <w:r w:rsidR="004A5D3F" w:rsidRPr="00B83012">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4A5D3F" w:rsidRPr="00B83012">
        <w:rPr>
          <w:rFonts w:ascii="Times New Roman" w:hAnsi="Times New Roman" w:cs="Times New Roman"/>
          <w:color w:val="000000" w:themeColor="text1"/>
          <w:sz w:val="24"/>
          <w:szCs w:val="24"/>
        </w:rPr>
        <w:t xml:space="preserve">Des mesures magnétiques peuvent également fournir des informations sur la taille et la conductivité électrique du noyau lunaire, données qui aident les scientifiques à mieux comprendre les origines de la Lune. </w:t>
      </w:r>
    </w:p>
    <w:p>
      <w:pPr>
        <w:spacing w:after="0" w:line="240" w:lineRule="auto"/>
        <w:ind w:firstLine="708"/>
        <w:jc w:val="both"/>
        <w:rPr>
          <w:rFonts w:ascii="Times New Roman" w:hAnsi="Times New Roman" w:cs="Times New Roman"/>
          <w:color w:val="000000" w:themeColor="text1"/>
          <w:sz w:val="24"/>
          <w:szCs w:val="24"/>
        </w:rPr>
      </w:pPr>
      <w:r w:rsidR="004A5D3F" w:rsidRPr="00B83012">
        <w:rPr>
          <w:rFonts w:ascii="Times New Roman" w:hAnsi="Times New Roman" w:cs="Times New Roman"/>
          <w:color w:val="000000" w:themeColor="text1"/>
          <w:sz w:val="24"/>
          <w:szCs w:val="24"/>
        </w:rPr>
        <w:t xml:space="preserve">Par exemple, si le noyau contient plus d'éléments magnétiques (tels que le </w:t>
      </w:r>
      <w:hyperlink r:id="rId27" w:tooltip="Fer" w:history="1">
        <w:r w:rsidR="004A5D3F" w:rsidRPr="00B83012">
          <w:rPr>
            <w:rStyle w:val="Lienhypertexte"/>
            <w:rFonts w:ascii="Times New Roman" w:hAnsi="Times New Roman" w:cs="Times New Roman"/>
            <w:color w:val="000000" w:themeColor="text1"/>
            <w:sz w:val="24"/>
            <w:szCs w:val="24"/>
          </w:rPr>
          <w:t>fer</w:t>
        </w:r>
      </w:hyperlink>
      <w:r w:rsidR="004A5D3F" w:rsidRPr="00B83012">
        <w:rPr>
          <w:rFonts w:ascii="Times New Roman" w:hAnsi="Times New Roman" w:cs="Times New Roman"/>
          <w:color w:val="000000" w:themeColor="text1"/>
          <w:sz w:val="24"/>
          <w:szCs w:val="24"/>
        </w:rPr>
        <w:t>) que ce qui existe sur la Terre, l'hypothèse de l'impact perd de la crédibilité.</w:t>
      </w:r>
    </w:p>
    <w:p>
      <w:pPr>
        <w:spacing w:after="0" w:line="240" w:lineRule="auto"/>
        <w:ind w:firstLine="708"/>
        <w:jc w:val="both"/>
        <w:rPr>
          <w:rFonts w:ascii="Times New Roman" w:hAnsi="Times New Roman" w:cs="Times New Roman"/>
          <w:color w:val="000000" w:themeColor="text1"/>
          <w:sz w:val="24"/>
          <w:szCs w:val="24"/>
        </w:rPr>
      </w:pPr>
      <w:r w:rsidR="004A5D3F" w:rsidRPr="00B83012">
        <w:rPr>
          <w:rFonts w:ascii="Times New Roman" w:hAnsi="Times New Roman" w:cs="Times New Roman"/>
          <w:color w:val="000000" w:themeColor="text1"/>
          <w:sz w:val="24"/>
          <w:szCs w:val="24"/>
        </w:rPr>
        <w:t xml:space="preserve">La croûte lunaire est recouverte d'une couche poussiéreuse appelée </w:t>
      </w:r>
      <w:hyperlink r:id="rId28" w:tooltip="Régolithe" w:history="1">
        <w:r w:rsidR="004A5D3F" w:rsidRPr="00B83012">
          <w:rPr>
            <w:rStyle w:val="Lienhypertexte"/>
            <w:rFonts w:ascii="Times New Roman" w:hAnsi="Times New Roman" w:cs="Times New Roman"/>
            <w:color w:val="000000" w:themeColor="text1"/>
            <w:sz w:val="24"/>
            <w:szCs w:val="24"/>
          </w:rPr>
          <w:t>régolithe</w:t>
        </w:r>
      </w:hyperlink>
      <w:r w:rsidR="004A5D3F" w:rsidRPr="00B83012">
        <w:rPr>
          <w:rFonts w:ascii="Times New Roman" w:hAnsi="Times New Roman" w:cs="Times New Roman"/>
          <w:color w:val="000000" w:themeColor="text1"/>
          <w:sz w:val="24"/>
          <w:szCs w:val="24"/>
        </w:rPr>
        <w:t xml:space="preserve">*. La croûte et le régolithe sont inégalement répartis sur la Lune. </w:t>
      </w:r>
    </w:p>
    <w:p>
      <w:pPr>
        <w:spacing w:after="0" w:line="240" w:lineRule="auto"/>
        <w:ind w:firstLine="708"/>
        <w:jc w:val="both"/>
        <w:rPr>
          <w:rFonts w:ascii="Times New Roman" w:hAnsi="Times New Roman" w:cs="Times New Roman"/>
          <w:color w:val="000000" w:themeColor="text1"/>
          <w:sz w:val="24"/>
          <w:szCs w:val="24"/>
        </w:rPr>
      </w:pPr>
      <w:r w:rsidR="004A5D3F" w:rsidRPr="00B83012">
        <w:rPr>
          <w:rFonts w:ascii="Times New Roman" w:hAnsi="Times New Roman" w:cs="Times New Roman"/>
          <w:color w:val="000000" w:themeColor="text1"/>
          <w:sz w:val="24"/>
          <w:szCs w:val="24"/>
        </w:rPr>
        <w:t xml:space="preserve">L'épaisseur de régolithe varie de 3 à </w:t>
      </w:r>
      <w:smartTag w:uri="urn:schemas-microsoft-com:office:smarttags" w:element="metricconverter">
        <w:smartTagPr>
          <w:attr w:name="ProductID" w:val="5 mètres"/>
        </w:smartTagPr>
        <w:r w:rsidR="004A5D3F" w:rsidRPr="00B83012">
          <w:rPr>
            <w:rFonts w:ascii="Times New Roman" w:hAnsi="Times New Roman" w:cs="Times New Roman"/>
            <w:color w:val="000000" w:themeColor="text1"/>
            <w:sz w:val="24"/>
            <w:szCs w:val="24"/>
          </w:rPr>
          <w:t>5 mètres</w:t>
        </w:r>
      </w:smartTag>
      <w:r w:rsidR="004A5D3F" w:rsidRPr="00B83012">
        <w:rPr>
          <w:rFonts w:ascii="Times New Roman" w:hAnsi="Times New Roman" w:cs="Times New Roman"/>
          <w:color w:val="000000" w:themeColor="text1"/>
          <w:sz w:val="24"/>
          <w:szCs w:val="24"/>
        </w:rPr>
        <w:t xml:space="preserve"> dans les mers, jusqu'à 10 à </w:t>
      </w:r>
      <w:smartTag w:uri="urn:schemas-microsoft-com:office:smarttags" w:element="metricconverter">
        <w:smartTagPr>
          <w:attr w:name="ProductID" w:val="20 mètres"/>
        </w:smartTagPr>
        <w:r w:rsidR="004A5D3F" w:rsidRPr="00B83012">
          <w:rPr>
            <w:rFonts w:ascii="Times New Roman" w:hAnsi="Times New Roman" w:cs="Times New Roman"/>
            <w:color w:val="000000" w:themeColor="text1"/>
            <w:sz w:val="24"/>
            <w:szCs w:val="24"/>
          </w:rPr>
          <w:t>20 mètres</w:t>
        </w:r>
      </w:smartTag>
      <w:r w:rsidR="004A5D3F" w:rsidRPr="00B83012">
        <w:rPr>
          <w:rFonts w:ascii="Times New Roman" w:hAnsi="Times New Roman" w:cs="Times New Roman"/>
          <w:color w:val="000000" w:themeColor="text1"/>
          <w:sz w:val="24"/>
          <w:szCs w:val="24"/>
        </w:rPr>
        <w:t xml:space="preserve"> sur les hauts plateaux. La croûte s'étend sur une profondeur de </w:t>
      </w:r>
      <w:smartTag w:uri="urn:schemas-microsoft-com:office:smarttags" w:element="metricconverter">
        <w:smartTagPr>
          <w:attr w:name="ProductID" w:val="60 kilomètres"/>
        </w:smartTagPr>
        <w:r w:rsidR="004A5D3F" w:rsidRPr="00B83012">
          <w:rPr>
            <w:rFonts w:ascii="Times New Roman" w:hAnsi="Times New Roman" w:cs="Times New Roman"/>
            <w:color w:val="000000" w:themeColor="text1"/>
            <w:sz w:val="24"/>
            <w:szCs w:val="24"/>
          </w:rPr>
          <w:t>60 kilomètres</w:t>
        </w:r>
      </w:smartTag>
      <w:r w:rsidR="004A5D3F" w:rsidRPr="00B83012">
        <w:rPr>
          <w:rFonts w:ascii="Times New Roman" w:hAnsi="Times New Roman" w:cs="Times New Roman"/>
          <w:color w:val="000000" w:themeColor="text1"/>
          <w:sz w:val="24"/>
          <w:szCs w:val="24"/>
        </w:rPr>
        <w:t xml:space="preserve"> sur la face visible, jusqu'à </w:t>
      </w:r>
      <w:smartTag w:uri="urn:schemas-microsoft-com:office:smarttags" w:element="metricconverter">
        <w:smartTagPr>
          <w:attr w:name="ProductID" w:val="100 kilomètres"/>
        </w:smartTagPr>
        <w:r w:rsidR="004A5D3F" w:rsidRPr="00B83012">
          <w:rPr>
            <w:rFonts w:ascii="Times New Roman" w:hAnsi="Times New Roman" w:cs="Times New Roman"/>
            <w:color w:val="000000" w:themeColor="text1"/>
            <w:sz w:val="24"/>
            <w:szCs w:val="24"/>
          </w:rPr>
          <w:t>100 kilomètres</w:t>
        </w:r>
      </w:smartTag>
      <w:r w:rsidR="004A5D3F" w:rsidRPr="00B83012">
        <w:rPr>
          <w:rFonts w:ascii="Times New Roman" w:hAnsi="Times New Roman" w:cs="Times New Roman"/>
          <w:color w:val="000000" w:themeColor="text1"/>
          <w:sz w:val="24"/>
          <w:szCs w:val="24"/>
        </w:rPr>
        <w:t xml:space="preserve"> sur la face cachée. </w:t>
      </w:r>
    </w:p>
    <w:p>
      <w:pPr>
        <w:spacing w:after="0" w:line="240" w:lineRule="auto"/>
        <w:ind w:firstLine="708"/>
        <w:jc w:val="both"/>
        <w:rPr>
          <w:rFonts w:ascii="Times New Roman" w:hAnsi="Times New Roman" w:cs="Times New Roman"/>
          <w:color w:val="000000" w:themeColor="text1"/>
          <w:sz w:val="24"/>
          <w:szCs w:val="24"/>
        </w:rPr>
      </w:pPr>
      <w:r w:rsidR="004A5D3F" w:rsidRPr="00B83012">
        <w:rPr>
          <w:rFonts w:ascii="Times New Roman" w:hAnsi="Times New Roman" w:cs="Times New Roman"/>
          <w:color w:val="000000" w:themeColor="text1"/>
          <w:sz w:val="24"/>
          <w:szCs w:val="24"/>
        </w:rPr>
        <w:t>Les scientifiques pensent qu'une telle asymétrie de l'épaisseur de la croûte lunaire pourrait expliquer pourquoi le centre de masse de la Lune est excentré. De même cela pourrait expliquer les différences du terrain lunaire, comme la prédominance des roches lisses (Maria) sur la face visible.</w:t>
      </w:r>
    </w:p>
    <w:p>
      <w:pPr>
        <w:spacing w:after="0" w:line="240" w:lineRule="auto"/>
        <w:ind w:firstLine="708"/>
        <w:jc w:val="both"/>
        <w:rPr>
          <w:rFonts w:ascii="Times New Roman" w:hAnsi="Times New Roman" w:cs="Times New Roman"/>
          <w:color w:val="000000" w:themeColor="text1"/>
          <w:sz w:val="24"/>
          <w:szCs w:val="24"/>
        </w:rPr>
      </w:pPr>
      <w:r w:rsidR="004A5D3F" w:rsidRPr="00B83012">
        <w:rPr>
          <w:rFonts w:ascii="Times New Roman" w:hAnsi="Times New Roman" w:cs="Times New Roman"/>
          <w:color w:val="000000" w:themeColor="text1"/>
          <w:sz w:val="24"/>
          <w:szCs w:val="24"/>
        </w:rPr>
        <w:t xml:space="preserve">La Lune a une </w:t>
      </w:r>
      <w:hyperlink r:id="rId29" w:tooltip="Atmosphère (astronomie)" w:history="1">
        <w:r w:rsidR="004A5D3F" w:rsidRPr="00B83012">
          <w:rPr>
            <w:rStyle w:val="Lienhypertexte"/>
            <w:rFonts w:ascii="Times New Roman" w:hAnsi="Times New Roman" w:cs="Times New Roman"/>
            <w:color w:val="000000" w:themeColor="text1"/>
            <w:sz w:val="24"/>
            <w:szCs w:val="24"/>
          </w:rPr>
          <w:t>atmosphère</w:t>
        </w:r>
      </w:hyperlink>
      <w:r w:rsidR="004A5D3F" w:rsidRPr="00B83012">
        <w:rPr>
          <w:rFonts w:ascii="Times New Roman" w:hAnsi="Times New Roman" w:cs="Times New Roman"/>
          <w:color w:val="000000" w:themeColor="text1"/>
          <w:sz w:val="24"/>
          <w:szCs w:val="24"/>
        </w:rPr>
        <w:t xml:space="preserve"> très ténue. Une des sources de cette atmosphère est le </w:t>
      </w:r>
      <w:hyperlink r:id="rId30" w:tooltip="Dégazage (astrophysique)" w:history="1">
        <w:r w:rsidR="004A5D3F" w:rsidRPr="00B83012">
          <w:rPr>
            <w:rStyle w:val="Lienhypertexte"/>
            <w:rFonts w:ascii="Times New Roman" w:hAnsi="Times New Roman" w:cs="Times New Roman"/>
            <w:color w:val="000000" w:themeColor="text1"/>
            <w:sz w:val="24"/>
            <w:szCs w:val="24"/>
          </w:rPr>
          <w:t>dégazage</w:t>
        </w:r>
      </w:hyperlink>
      <w:r w:rsidR="004A5D3F" w:rsidRPr="00B83012">
        <w:rPr>
          <w:rFonts w:ascii="Times New Roman" w:hAnsi="Times New Roman" w:cs="Times New Roman"/>
          <w:color w:val="000000" w:themeColor="text1"/>
          <w:sz w:val="24"/>
          <w:szCs w:val="24"/>
        </w:rPr>
        <w:t xml:space="preserve">, c'est-à-dire le dégagement de gaz, par exemple le </w:t>
      </w:r>
      <w:hyperlink r:id="rId31" w:tooltip="Radon" w:history="1">
        <w:r w:rsidR="004A5D3F" w:rsidRPr="00B83012">
          <w:rPr>
            <w:rStyle w:val="Lienhypertexte"/>
            <w:rFonts w:ascii="Times New Roman" w:hAnsi="Times New Roman" w:cs="Times New Roman"/>
            <w:color w:val="000000" w:themeColor="text1"/>
            <w:sz w:val="24"/>
            <w:szCs w:val="24"/>
          </w:rPr>
          <w:t>radon</w:t>
        </w:r>
      </w:hyperlink>
      <w:r w:rsidR="004A5D3F" w:rsidRPr="00B83012">
        <w:rPr>
          <w:rFonts w:ascii="Times New Roman" w:hAnsi="Times New Roman" w:cs="Times New Roman"/>
          <w:color w:val="000000" w:themeColor="text1"/>
          <w:sz w:val="24"/>
          <w:szCs w:val="24"/>
        </w:rPr>
        <w:t xml:space="preserve">, en provenance des profondeurs de la Lune. </w:t>
      </w:r>
    </w:p>
    <w:sectPr w:rsidR="00B83012" w:rsidRPr="00B83012" w:rsidSect="00221E04">
      <w:footerReference w:type="default" r:id="rId3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E7BAD">
        <w:separator/>
      </w:r>
    </w:p>
  </w:endnote>
  <w:endnote w:type="continuationSeparator" w:id="1">
    <w:p>
      <w:pPr>
        <w:spacing w:after="0" w:line="240" w:lineRule="auto"/>
      </w:pPr>
      <w:r w:rsidR="000E7BAD">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A5D3F">
      <w:t>253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E7BAD">
        <w:separator/>
      </w:r>
    </w:p>
  </w:footnote>
  <w:footnote w:type="continuationSeparator" w:id="1">
    <w:p>
      <w:pPr>
        <w:spacing w:after="0" w:line="240" w:lineRule="auto"/>
      </w:pPr>
      <w:r w:rsidR="000E7BAD">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B626031"/>
    <w:multiLevelType w:val="multilevel"/>
    <w:tmpl w:val="0D8E5F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C0B2672"/>
    <w:multiLevelType w:val="multilevel"/>
    <w:tmpl w:val="55AE5A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8694FC8"/>
    <w:multiLevelType w:val="multilevel"/>
    <w:tmpl w:val="E9A61B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E0D2054"/>
    <w:multiLevelType w:val="multilevel"/>
    <w:tmpl w:val="FB0698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A0C6622"/>
    <w:multiLevelType w:val="multilevel"/>
    <w:tmpl w:val="FD0EB0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C384869"/>
    <w:multiLevelType w:val="multilevel"/>
    <w:tmpl w:val="4B60FB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C813E15"/>
    <w:multiLevelType w:val="multilevel"/>
    <w:tmpl w:val="CB18E1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C8F5B01"/>
    <w:multiLevelType w:val="multilevel"/>
    <w:tmpl w:val="072ECC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3A7529"/>
    <w:rsid w:val="000E7BAD"/>
    <w:rsid w:val="001E55BD"/>
    <w:rsid w:val="00221E04"/>
    <w:rsid w:val="003A7529"/>
    <w:rsid w:val="004A5D3F"/>
    <w:rsid w:val="004F4E91"/>
    <w:rsid w:val="00882033"/>
    <w:rsid w:val="00B83012"/>
    <w:rsid w:val="00CF1CE3"/>
    <w:rsid w:val="00F75CFE"/>
    <w:rsid w:val="00F84D46"/>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21E0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A5D3F"/>
    <w:rPr>
      <w:strike w:val="0"/>
      <w:dstrike w:val="0"/>
      <w:color w:val="002BB8"/>
      <w:u w:val="none"/>
      <w:effect w:val="none"/>
    </w:rPr>
  </w:style>
  <w:style w:type="character" w:styleId="Lienhypertextesuivivisit">
    <w:name w:val="FollowedHyperlink"/>
    <w:basedOn w:val="Policepardfaut"/>
    <w:uiPriority w:val="99"/>
    <w:semiHidden/>
    <w:unhideWhenUsed/>
    <w:rsid w:val="004A5D3F"/>
    <w:rPr>
      <w:color w:val="800080" w:themeColor="followedHyperlink"/>
      <w:u w:val="single"/>
    </w:rPr>
  </w:style>
  <w:style w:type="paragraph" w:styleId="NormalWeb">
    <w:name w:val="Normal (Web)"/>
    <w:basedOn w:val="Normal"/>
    <w:uiPriority w:val="99"/>
    <w:semiHidden/>
    <w:unhideWhenUsed/>
    <w:rsid w:val="004A5D3F"/>
    <w:pPr>
      <w:spacing w:before="96" w:after="120" w:line="360" w:lineRule="atLeast"/>
    </w:pPr>
    <w:rPr>
      <w:rFonts w:ascii="Times New Roman" w:eastAsia="Times New Roman" w:hAnsi="Times New Roman" w:cs="Times New Roman"/>
      <w:sz w:val="24"/>
      <w:szCs w:val="24"/>
    </w:rPr>
  </w:style>
  <w:style w:type="paragraph" w:styleId="Pieddepage">
    <w:name w:val="footer"/>
    <w:basedOn w:val="Normal"/>
    <w:link w:val="PieddepageCar"/>
    <w:uiPriority w:val="99"/>
    <w:semiHidden/>
    <w:unhideWhenUsed/>
    <w:rsid w:val="004A5D3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A5D3F"/>
  </w:style>
  <w:style w:type="character" w:customStyle="1" w:styleId="citecrochet">
    <w:name w:val="cite_crochet"/>
    <w:basedOn w:val="Policepardfaut"/>
    <w:rsid w:val="004A5D3F"/>
  </w:style>
  <w:style w:type="paragraph" w:styleId="En-tte">
    <w:name w:val="header"/>
    <w:basedOn w:val="Normal"/>
    <w:link w:val="En-tteCar"/>
    <w:uiPriority w:val="99"/>
    <w:semiHidden/>
    <w:unhideWhenUsed/>
    <w:rsid w:val="004A5D3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A5D3F"/>
  </w:style>
  <w:style w:type="paragraph" w:styleId="Textedebulles">
    <w:name w:val="Balloon Text"/>
    <w:basedOn w:val="Normal"/>
    <w:link w:val="TextedebullesCar"/>
    <w:uiPriority w:val="99"/>
    <w:semiHidden/>
    <w:unhideWhenUsed/>
    <w:rsid w:val="004A5D3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A5D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18351429">
      <w:bodyDiv w:val="1"/>
      <w:marLeft w:val="0"/>
      <w:marRight w:val="0"/>
      <w:marTop w:val="0"/>
      <w:marBottom w:val="0"/>
      <w:divBdr>
        <w:top w:val="none" w:sz="0" w:space="0" w:color="auto"/>
        <w:left w:val="none" w:sz="0" w:space="0" w:color="auto"/>
        <w:bottom w:val="none" w:sz="0" w:space="0" w:color="auto"/>
        <w:right w:val="none" w:sz="0" w:space="0" w:color="auto"/>
      </w:divBdr>
    </w:div>
    <w:div w:id="131644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ndex.php?title=Norite&amp;action=edit" TargetMode="External"/><Relationship Id="rId13" Type="http://schemas.openxmlformats.org/officeDocument/2006/relationships/hyperlink" Target="http://fr.wikipedia.org/wiki/Oxyg%C3%A8ne" TargetMode="External"/><Relationship Id="rId18" Type="http://schemas.openxmlformats.org/officeDocument/2006/relationships/hyperlink" Target="http://fr.wikipedia.org/wiki/Calcium" TargetMode="External"/><Relationship Id="rId26" Type="http://schemas.openxmlformats.org/officeDocument/2006/relationships/hyperlink" Target="http://fr.wikipedia.org/wiki/Ast%C3%A9ro%C3%AFde" TargetMode="External"/><Relationship Id="rId3" Type="http://schemas.openxmlformats.org/officeDocument/2006/relationships/settings" Target="settings.xml"/><Relationship Id="rId21" Type="http://schemas.openxmlformats.org/officeDocument/2006/relationships/hyperlink" Target="http://fr.wikipedia.org/wiki/Rayon_gamma" TargetMode="External"/><Relationship Id="rId34" Type="http://schemas.openxmlformats.org/officeDocument/2006/relationships/theme" Target="theme/theme1.xml"/><Relationship Id="rId7" Type="http://schemas.openxmlformats.org/officeDocument/2006/relationships/hyperlink" Target="http://fr.wikipedia.org/wiki/Magma_%28g%C3%A9ologie%29" TargetMode="External"/><Relationship Id="rId12" Type="http://schemas.openxmlformats.org/officeDocument/2006/relationships/hyperlink" Target="http://fr.wikipedia.org/wiki/Potassium" TargetMode="External"/><Relationship Id="rId17" Type="http://schemas.openxmlformats.org/officeDocument/2006/relationships/hyperlink" Target="http://fr.wikipedia.org/wiki/Titane" TargetMode="External"/><Relationship Id="rId25" Type="http://schemas.openxmlformats.org/officeDocument/2006/relationships/hyperlink" Target="http://fr.wikipedia.org/wiki/Com%C3%A8t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fr.wikipedia.org/wiki/Fer" TargetMode="External"/><Relationship Id="rId20" Type="http://schemas.openxmlformats.org/officeDocument/2006/relationships/hyperlink" Target="http://fr.wikipedia.org/wiki/Hydrog%C3%A8ne" TargetMode="External"/><Relationship Id="rId29" Type="http://schemas.openxmlformats.org/officeDocument/2006/relationships/hyperlink" Target="http://fr.wikipedia.org/wiki/Atmosph%C3%A8re_%28astronomie%2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wikipedia.org/wiki/Thorium" TargetMode="External"/><Relationship Id="rId24" Type="http://schemas.openxmlformats.org/officeDocument/2006/relationships/hyperlink" Target="http://fr.wikipedia.org/w/index.php?title=Rima_Sirsalis&amp;action=edit"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fr.wikipedia.org/wiki/Magn%C3%A9sium" TargetMode="External"/><Relationship Id="rId23" Type="http://schemas.openxmlformats.org/officeDocument/2006/relationships/hyperlink" Target="http://fr.wikipedia.org/wiki/Champ_magn%C3%A9tique" TargetMode="External"/><Relationship Id="rId28" Type="http://schemas.openxmlformats.org/officeDocument/2006/relationships/hyperlink" Target="http://fr.wikipedia.org/wiki/R%C3%A9golithe" TargetMode="External"/><Relationship Id="rId10" Type="http://schemas.openxmlformats.org/officeDocument/2006/relationships/hyperlink" Target="http://fr.wikipedia.org/wiki/Uranium" TargetMode="External"/><Relationship Id="rId19" Type="http://schemas.openxmlformats.org/officeDocument/2006/relationships/hyperlink" Target="http://fr.wikipedia.org/wiki/Aluminium" TargetMode="External"/><Relationship Id="rId31" Type="http://schemas.openxmlformats.org/officeDocument/2006/relationships/hyperlink" Target="http://fr.wikipedia.org/wiki/Radon" TargetMode="External"/><Relationship Id="rId4" Type="http://schemas.openxmlformats.org/officeDocument/2006/relationships/webSettings" Target="webSettings.xml"/><Relationship Id="rId9" Type="http://schemas.openxmlformats.org/officeDocument/2006/relationships/hyperlink" Target="http://fr.wikipedia.org/wiki/Corps_c%C3%A9leste" TargetMode="External"/><Relationship Id="rId14" Type="http://schemas.openxmlformats.org/officeDocument/2006/relationships/hyperlink" Target="http://fr.wikipedia.org/wiki/Silicium" TargetMode="External"/><Relationship Id="rId22" Type="http://schemas.openxmlformats.org/officeDocument/2006/relationships/hyperlink" Target="http://fr.wikipedia.org/wiki/Spectrom%C3%A8tre" TargetMode="External"/><Relationship Id="rId27" Type="http://schemas.openxmlformats.org/officeDocument/2006/relationships/hyperlink" Target="http://fr.wikipedia.org/wiki/Fer" TargetMode="External"/><Relationship Id="rId30" Type="http://schemas.openxmlformats.org/officeDocument/2006/relationships/hyperlink" Target="http://fr.wikipedia.org/wiki/D%C3%A9gazage_%28astrophysique%29"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798</Words>
  <Characters>4393</Characters>
  <Application>Microsoft Office Word</Application>
  <DocSecurity>0</DocSecurity>
  <Lines>36</Lines>
  <Paragraphs>10</Paragraphs>
  <ScaleCrop>false</ScaleCrop>
  <Company> </Company>
  <LinksUpToDate>false</LinksUpToDate>
  <CharactersWithSpaces>5181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2006-08-24T12:45:00Z</dcterms:created>
  <dcterms:modified xsi:type="dcterms:W3CDTF">2006-08-24T14:58:00Z</dcterms:modified>
</cp:coreProperties>
</file>