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8F5887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8F5887">
        <w:rPr>
          <w:rFonts w:ascii="Times New Roman" w:hAnsi="Times New Roman" w:cs="Times New Roman"/>
          <w:sz w:val="24"/>
          <w:szCs w:val="24"/>
        </w:rPr>
        <w:t>Chapitre 2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8F5887">
        <w:rPr>
          <w:rFonts w:ascii="Times New Roman" w:hAnsi="Times New Roman" w:cs="Times New Roman"/>
          <w:i/>
          <w:sz w:val="24"/>
          <w:szCs w:val="24"/>
        </w:rPr>
        <w:t>Les explications de la NASA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>
        <w:rPr>
          <w:rFonts w:ascii="Times New Roman" w:hAnsi="Times New Roman" w:cs="Times New Roman"/>
          <w:sz w:val="24"/>
          <w:szCs w:val="24"/>
        </w:rPr>
        <w:t xml:space="preserve">Le 24 février 1986 étant aussi un jour de Pleine Lune, les conditions de libration et d'éclairage étaient donc réunies pour l'observation des secteurs VI et VII des zones de libration.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>
        <w:rPr>
          <w:rFonts w:ascii="Times New Roman" w:hAnsi="Times New Roman" w:cs="Times New Roman"/>
          <w:sz w:val="24"/>
          <w:szCs w:val="24"/>
        </w:rPr>
        <w:t xml:space="preserve">Remarque: les éphémérides ou tables astronomiques indiquent pour chaque jour de l'année les constantes de libration et l'angle d'éclairage (phase) de la Lune.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>
        <w:rPr>
          <w:rFonts w:ascii="Times New Roman" w:hAnsi="Times New Roman" w:cs="Times New Roman"/>
          <w:sz w:val="24"/>
          <w:szCs w:val="24"/>
        </w:rPr>
        <w:t>On peut ainsi déterminer à l'avance les jours les plus favorables à l'observation de tel ou tel secteur de libration.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="008F5887" w:rsidRPr="008F5887">
        <w:rPr>
          <w:rFonts w:ascii="Times New Roman" w:hAnsi="Times New Roman" w:cs="Times New Roman"/>
          <w:sz w:val="24"/>
          <w:szCs w:val="24"/>
          <w:u w:val="single"/>
        </w:rPr>
        <w:t>La Lune, notre satellite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 xml:space="preserve">Comme toutes les planètes du système solaire et les satellites de ces planètes, la Lune décrit une orbite excentrique, sa distance variant par rapport à la Terre.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>Le point de son orbite où elle se trouve à la distance la plu</w:t>
      </w:r>
      <w:r w:rsidR="001A1C5E">
        <w:rPr>
          <w:rFonts w:ascii="Times New Roman" w:hAnsi="Times New Roman" w:cs="Times New Roman"/>
          <w:sz w:val="24"/>
          <w:szCs w:val="24"/>
        </w:rPr>
        <w:t>s courte de notre planète se nom</w:t>
      </w:r>
      <w:r w:rsidR="008F5887" w:rsidRPr="008F5887">
        <w:rPr>
          <w:rFonts w:ascii="Times New Roman" w:hAnsi="Times New Roman" w:cs="Times New Roman"/>
          <w:sz w:val="24"/>
          <w:szCs w:val="24"/>
        </w:rPr>
        <w:t xml:space="preserve">me le </w:t>
      </w:r>
      <w:r w:rsidR="008F5887" w:rsidRPr="008F5887">
        <w:rPr>
          <w:rStyle w:val="lev"/>
          <w:rFonts w:ascii="Times New Roman" w:hAnsi="Times New Roman" w:cs="Times New Roman"/>
          <w:sz w:val="24"/>
          <w:szCs w:val="24"/>
        </w:rPr>
        <w:t>périgée</w:t>
      </w:r>
      <w:r w:rsidR="00F01A20">
        <w:rPr>
          <w:rStyle w:val="lev"/>
          <w:rFonts w:ascii="Times New Roman" w:hAnsi="Times New Roman" w:cs="Times New Roman"/>
          <w:sz w:val="24"/>
          <w:szCs w:val="24"/>
        </w:rPr>
        <w:t>*</w:t>
      </w:r>
      <w:r w:rsidR="008F5887" w:rsidRPr="008F5887">
        <w:rPr>
          <w:rFonts w:ascii="Times New Roman" w:hAnsi="Times New Roman" w:cs="Times New Roman"/>
          <w:sz w:val="24"/>
          <w:szCs w:val="24"/>
        </w:rPr>
        <w:t>, son point le plus éloigné se nomme l'</w:t>
      </w:r>
      <w:r w:rsidR="008F5887" w:rsidRPr="008F5887">
        <w:rPr>
          <w:rStyle w:val="lev"/>
          <w:rFonts w:ascii="Times New Roman" w:hAnsi="Times New Roman" w:cs="Times New Roman"/>
          <w:sz w:val="24"/>
          <w:szCs w:val="24"/>
        </w:rPr>
        <w:t>apogée</w:t>
      </w:r>
      <w:r w:rsidR="00F01A20">
        <w:rPr>
          <w:rStyle w:val="lev"/>
          <w:rFonts w:ascii="Times New Roman" w:hAnsi="Times New Roman" w:cs="Times New Roman"/>
          <w:sz w:val="24"/>
          <w:szCs w:val="24"/>
        </w:rPr>
        <w:t>*</w:t>
      </w:r>
      <w:r w:rsidR="008F5887" w:rsidRPr="008F5887">
        <w:rPr>
          <w:rFonts w:ascii="Times New Roman" w:hAnsi="Times New Roman" w:cs="Times New Roman"/>
          <w:sz w:val="24"/>
          <w:szCs w:val="24"/>
        </w:rPr>
        <w:t xml:space="preserve">. Au périgée, la Lune se trouve à </w:t>
      </w:r>
      <w:smartTag w:uri="urn:schemas-microsoft-com:office:smarttags" w:element="metricconverter">
        <w:smartTagPr>
          <w:attr w:name="ProductID" w:val="356 400 km"/>
        </w:smartTagPr>
        <w:r w:rsidR="008F5887" w:rsidRPr="008F5887">
          <w:rPr>
            <w:rFonts w:ascii="Times New Roman" w:hAnsi="Times New Roman" w:cs="Times New Roman"/>
            <w:sz w:val="24"/>
            <w:szCs w:val="24"/>
          </w:rPr>
          <w:t>356 400 km</w:t>
        </w:r>
      </w:smartTag>
      <w:r w:rsidR="008F5887" w:rsidRPr="008F5887">
        <w:rPr>
          <w:rFonts w:ascii="Times New Roman" w:hAnsi="Times New Roman" w:cs="Times New Roman"/>
          <w:sz w:val="24"/>
          <w:szCs w:val="24"/>
        </w:rPr>
        <w:t xml:space="preserve"> de la Terre et le diamètre apparent de son disque est d'environ 33,5'.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 xml:space="preserve">A l'apogée, elle se trouve à </w:t>
      </w:r>
      <w:smartTag w:uri="urn:schemas-microsoft-com:office:smarttags" w:element="metricconverter">
        <w:smartTagPr>
          <w:attr w:name="ProductID" w:val="406 700 km"/>
        </w:smartTagPr>
        <w:r w:rsidR="008F5887" w:rsidRPr="008F5887">
          <w:rPr>
            <w:rFonts w:ascii="Times New Roman" w:hAnsi="Times New Roman" w:cs="Times New Roman"/>
            <w:sz w:val="24"/>
            <w:szCs w:val="24"/>
          </w:rPr>
          <w:t>406 700 km</w:t>
        </w:r>
      </w:smartTag>
      <w:r w:rsidR="008F5887" w:rsidRPr="008F5887">
        <w:rPr>
          <w:rFonts w:ascii="Times New Roman" w:hAnsi="Times New Roman" w:cs="Times New Roman"/>
          <w:sz w:val="24"/>
          <w:szCs w:val="24"/>
        </w:rPr>
        <w:t xml:space="preserve"> de la Terre et son diamètre apparent est d'environ 29,4'.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 xml:space="preserve">Ces variations assez sensibles peuvent être aisément constatées en comparant des clichés de la Lune pris avec le même objectif à ses passages à l'apogée et au périgée.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 xml:space="preserve">En fait, le diamètre apparent de la Lune est à peu près identique à celui du disque solaire, à 0,5° près.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 xml:space="preserve">En théorie, on devrait pouvoir observer plus de détails sur la surface de la Lune quand elle est au périgée.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>En pratique, la visibilité des détails dépend plus de l'état de l'atmosphère et de la compétence de l'observateur que de la proximité de l'objet observé.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 xml:space="preserve">La Terre, relativement proche, et le Soleil, 400 fois plus éloigné mais bien plus volumineux, exercent tous deux sur la Lune des forces gravitationnelles qui perturbent ses paramètres orbitaux : variations périodiques de sa vitesse orbitale, accroissement ou diminution de l'excentricité de son orbite, modification de sa position par rapport aux étoiles.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 xml:space="preserve">Nous ne nous lancerons pas ici dans une description détaillée des mouvements de la Lune, tâche ardue qui relève plus précisément de l'astronomie fondamentale.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 xml:space="preserve">Il faut toutefois rappeler que la révolution de la Lune autour de notre planète se double d'une révolution du système Terre-Lune autour du Soleil et que sa trajectoire suit fidèlement celle de notre planète.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 xml:space="preserve">L'éloignement de la Lune n'étant pas supérieur à 30 diamètres terrestres, rien d'étonnant à ce que son influence se fasse sentir sur notre planète.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>Son attraction se manifeste de façon évidente par le phénomène bien connu des marées océaniques.</w:t>
      </w:r>
      <w:r w:rsidR="008F5887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 xml:space="preserve">Le système Terre-Lune est souvent considéré comme une planète double, c'est-à-dire un système formé de deux planètes et non d'une planète et de son satellite.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8F5887" w:rsidRPr="008F5887">
        <w:rPr>
          <w:rFonts w:ascii="Times New Roman" w:hAnsi="Times New Roman" w:cs="Times New Roman"/>
          <w:sz w:val="24"/>
          <w:szCs w:val="24"/>
        </w:rPr>
        <w:t xml:space="preserve">En fait, les deux astres se déplacent autour d'un centre de gravité commun appelé barycentre, situé à environ </w:t>
      </w:r>
      <w:smartTag w:uri="urn:schemas-microsoft-com:office:smarttags" w:element="metricconverter">
        <w:smartTagPr>
          <w:attr w:name="ProductID" w:val="4 700 km"/>
        </w:smartTagPr>
        <w:r w:rsidR="008F5887" w:rsidRPr="008F5887">
          <w:rPr>
            <w:rFonts w:ascii="Times New Roman" w:hAnsi="Times New Roman" w:cs="Times New Roman"/>
            <w:sz w:val="24"/>
            <w:szCs w:val="24"/>
          </w:rPr>
          <w:t>4 700 km</w:t>
        </w:r>
      </w:smartTag>
      <w:r w:rsidR="008F5887" w:rsidRPr="008F5887">
        <w:rPr>
          <w:rFonts w:ascii="Times New Roman" w:hAnsi="Times New Roman" w:cs="Times New Roman"/>
          <w:sz w:val="24"/>
          <w:szCs w:val="24"/>
        </w:rPr>
        <w:t xml:space="preserve"> du centre de la Terre sur la ligne reliant les centres respectifs des deux astres. </w:t>
      </w:r>
    </w:p>
    <w:sectPr w:rsidR="001A1C5E" w:rsidSect="00CE6AC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EA70BA">
        <w:separator/>
      </w:r>
    </w:p>
  </w:endnote>
  <w:endnote w:type="continuationSeparator" w:id="1">
    <w:p>
      <w:pPr>
        <w:spacing w:after="0" w:line="240" w:lineRule="auto"/>
      </w:pPr>
      <w:r w:rsidR="00EA70BA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F5887">
      <w:t>49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EA70BA">
        <w:separator/>
      </w:r>
    </w:p>
  </w:footnote>
  <w:footnote w:type="continuationSeparator" w:id="1">
    <w:p>
      <w:pPr>
        <w:spacing w:after="0" w:line="240" w:lineRule="auto"/>
      </w:pPr>
      <w:r w:rsidR="00EA70BA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8F5887"/>
    <w:rsid w:val="000009E8"/>
    <w:rsid w:val="001A1C5E"/>
    <w:rsid w:val="001D60E2"/>
    <w:rsid w:val="00543F28"/>
    <w:rsid w:val="00790A07"/>
    <w:rsid w:val="007B70ED"/>
    <w:rsid w:val="00854E75"/>
    <w:rsid w:val="008B35B4"/>
    <w:rsid w:val="008F5887"/>
    <w:rsid w:val="00A45AFA"/>
    <w:rsid w:val="00B55EA8"/>
    <w:rsid w:val="00CB143A"/>
    <w:rsid w:val="00CE6ACC"/>
    <w:rsid w:val="00E74066"/>
    <w:rsid w:val="00EA70BA"/>
    <w:rsid w:val="00F01A20"/>
    <w:rsid w:val="00F832BB"/>
    <w:rsid w:val="00FC665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CE6ACC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F5887"/>
    <w:rPr>
      <w:b/>
      <w:bCs/>
    </w:rPr>
  </w:style>
  <w:style w:type="character" w:styleId="Accentuation">
    <w:name w:val="Emphasis"/>
    <w:basedOn w:val="Policepardfaut"/>
    <w:uiPriority w:val="20"/>
    <w:qFormat/>
    <w:rsid w:val="008F5887"/>
    <w:rPr>
      <w:i/>
      <w:iCs/>
    </w:rPr>
  </w:style>
  <w:style w:type="paragraph" w:styleId="En-tte">
    <w:name w:val="header"/>
    <w:basedOn w:val="Normal"/>
    <w:link w:val="En-tteCar"/>
    <w:uiPriority w:val="99"/>
    <w:semiHidden/>
    <w:unhideWhenUsed/>
    <w:rsid w:val="008F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F5887"/>
  </w:style>
  <w:style w:type="paragraph" w:styleId="Pieddepage">
    <w:name w:val="footer"/>
    <w:basedOn w:val="Normal"/>
    <w:link w:val="PieddepageCar"/>
    <w:uiPriority w:val="99"/>
    <w:semiHidden/>
    <w:unhideWhenUsed/>
    <w:rsid w:val="008F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F5887"/>
  </w:style>
  <w:style w:type="paragraph" w:styleId="Textedebulles">
    <w:name w:val="Balloon Text"/>
    <w:basedOn w:val="Normal"/>
    <w:link w:val="TextedebullesCar"/>
    <w:uiPriority w:val="99"/>
    <w:semiHidden/>
    <w:unhideWhenUsed/>
    <w:rsid w:val="008F5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5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342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455</Words>
  <Characters>2503</Characters>
  <Application>Microsoft Office Word</Application>
  <DocSecurity>0</DocSecurity>
  <Lines>20</Lines>
  <Paragraphs>5</Paragraphs>
  <ScaleCrop>false</ScaleCrop>
  <Company> 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2006-07-03T14:45:00Z</dcterms:created>
  <dcterms:modified xsi:type="dcterms:W3CDTF">2006-08-20T15:38:00Z</dcterms:modified>
</cp:coreProperties>
</file>