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C44AC3">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C44AC3">
        <w:rPr>
          <w:rFonts w:ascii="Times New Roman" w:hAnsi="Times New Roman" w:cs="Times New Roman"/>
          <w:sz w:val="24"/>
          <w:szCs w:val="24"/>
        </w:rPr>
        <w:t>Chapitre 4</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C44AC3">
        <w:rPr>
          <w:rFonts w:ascii="Times New Roman" w:hAnsi="Times New Roman" w:cs="Times New Roman"/>
          <w:i/>
          <w:sz w:val="24"/>
          <w:szCs w:val="24"/>
        </w:rPr>
        <w:t>Alerte rouge !</w:t>
      </w:r>
    </w:p>
    <w:p>
      <w:pPr>
        <w:spacing w:after="0"/>
        <w:jc w:val="both"/>
        <w:rPr>
          <w:rFonts w:ascii="Times New Roman" w:hAnsi="Times New Roman" w:cs="Times New Roman"/>
          <w:i/>
          <w:sz w:val="24"/>
          <w:szCs w:val="24"/>
        </w:rPr>
      </w:pPr>
    </w:p>
    <w:p>
      <w:pPr>
        <w:pStyle w:val="NormalWeb"/>
        <w:spacing w:before="0" w:beforeAutospacing="0" w:after="0" w:afterAutospacing="0"/>
        <w:ind w:firstLine="708"/>
        <w:jc w:val="both"/>
        <w:rPr>
          <w:color w:val="000000" w:themeColor="text1"/>
        </w:rPr>
      </w:pPr>
      <w:r w:rsidR="00C44AC3">
        <w:rPr>
          <w:color w:val="000000" w:themeColor="text1"/>
        </w:rPr>
        <w:t xml:space="preserve">Une gamète sexuelle mâle (spermatozoïde) peut comporter une aberration mais les spermatozoïdes sont changés tous les 20 jours par l'organisme (on peut donc vaillamment "secouer l'infirmière" après 20 jours de convalescence sans assumer la paternité l'Eléphant Man !). Pour les gamètes sexuels femelles: les ovules sont présents dans les ovaires depuis la naissance de la femme et y restent jusqu'à l'expulsion du dernier d'entre eux. </w:t>
      </w:r>
    </w:p>
    <w:p>
      <w:pPr>
        <w:pStyle w:val="NormalWeb"/>
        <w:spacing w:before="0" w:beforeAutospacing="0" w:after="0" w:afterAutospacing="0"/>
        <w:ind w:firstLine="708"/>
        <w:jc w:val="both"/>
        <w:rPr>
          <w:color w:val="000000" w:themeColor="text1"/>
        </w:rPr>
      </w:pPr>
      <w:r w:rsidR="00C44AC3">
        <w:rPr>
          <w:color w:val="000000" w:themeColor="text1"/>
        </w:rPr>
        <w:t xml:space="preserve">Une femme en étant de procréer ne peut pas savoir, dans les 15 premiers jours de la grossesse, qu'elle est enceinte: les retards de règles n'ayant pas encore été détectés. </w:t>
      </w:r>
    </w:p>
    <w:p>
      <w:pPr>
        <w:pStyle w:val="NormalWeb"/>
        <w:spacing w:before="0" w:beforeAutospacing="0" w:after="0" w:afterAutospacing="0"/>
        <w:ind w:firstLine="708"/>
        <w:jc w:val="both"/>
        <w:rPr>
          <w:color w:val="000000" w:themeColor="text1"/>
        </w:rPr>
      </w:pPr>
      <w:r w:rsidR="00C44AC3">
        <w:rPr>
          <w:color w:val="000000" w:themeColor="text1"/>
        </w:rPr>
        <w:t>Or, le fœtus durant cette période est très fragile et supporte mal l'exposition aux radiations. Il peut mal se comporter mais dans la quasi-totalité des cas, il mourra. Signalons aussi que les organes sexuels féminins sont deux fois plus résistants que ceux des hommes.</w:t>
      </w:r>
    </w:p>
    <w:p>
      <w:pPr>
        <w:pStyle w:val="NormalWeb"/>
        <w:spacing w:before="0" w:beforeAutospacing="0" w:after="0" w:afterAutospacing="0"/>
        <w:ind w:firstLine="708"/>
        <w:jc w:val="both"/>
        <w:rPr>
          <w:color w:val="000000" w:themeColor="text1"/>
        </w:rPr>
      </w:pPr>
      <w:r w:rsidR="00C44AC3">
        <w:rPr>
          <w:color w:val="000000" w:themeColor="text1"/>
        </w:rPr>
        <w:t xml:space="preserve">On ne peut donc pas muter de son vivant (les gênes architectes veillent !) Le résultat d'une forte dose est hélas moins spectaculaire : Beaucoup de cellules meurent, et ne font plus leurs boulot: Perte des fonctions digestives (foie HS, idem pour les intestins). </w:t>
      </w:r>
    </w:p>
    <w:p>
      <w:pPr>
        <w:pStyle w:val="NormalWeb"/>
        <w:spacing w:before="0" w:beforeAutospacing="0" w:after="0" w:afterAutospacing="0"/>
        <w:ind w:firstLine="708"/>
        <w:jc w:val="both"/>
        <w:rPr>
          <w:color w:val="000000" w:themeColor="text1"/>
        </w:rPr>
      </w:pPr>
      <w:r w:rsidR="00C44AC3">
        <w:rPr>
          <w:color w:val="000000" w:themeColor="text1"/>
        </w:rPr>
        <w:t>Genèse d'adrénaline HS. La plèvre devient poreuse et les poumons se remplissent de sang, de lymphe, les transmissions nerveuses sont altérées, le système immunitaire devient défaillant...</w:t>
      </w:r>
    </w:p>
    <w:p>
      <w:pPr>
        <w:pStyle w:val="NormalWeb"/>
        <w:spacing w:before="0" w:beforeAutospacing="0" w:after="0" w:afterAutospacing="0"/>
        <w:ind w:firstLine="708"/>
        <w:jc w:val="both"/>
        <w:rPr>
          <w:color w:val="000000" w:themeColor="text1"/>
        </w:rPr>
      </w:pPr>
      <w:r w:rsidR="00C44AC3">
        <w:rPr>
          <w:color w:val="000000" w:themeColor="text1"/>
        </w:rPr>
        <w:t xml:space="preserve">En cas de fortes radiations, on ne se transforme donc pas en calamar géant bleu fluo, on meurt, tout simplement. </w:t>
      </w:r>
    </w:p>
    <w:p>
      <w:pPr>
        <w:pStyle w:val="NormalWeb"/>
        <w:spacing w:before="0" w:beforeAutospacing="0" w:after="0" w:afterAutospacing="0"/>
        <w:ind w:left="709"/>
        <w:jc w:val="both"/>
        <w:rPr>
          <w:color w:val="000000" w:themeColor="text1"/>
        </w:rPr>
      </w:pPr>
      <w:r w:rsidR="00C44AC3">
        <w:rPr>
          <w:color w:val="000000" w:themeColor="text1"/>
        </w:rPr>
        <w:t xml:space="preserve">Les cancers, quant à eux, n'interviennent qu'à moyen et long terme. </w:t>
      </w:r>
    </w:p>
    <w:p>
      <w:pPr>
        <w:pStyle w:val="NormalWeb"/>
        <w:spacing w:before="0" w:beforeAutospacing="0" w:after="0" w:afterAutospacing="0"/>
        <w:ind w:firstLine="708"/>
        <w:jc w:val="both"/>
        <w:rPr>
          <w:color w:val="000000" w:themeColor="text1"/>
        </w:rPr>
      </w:pPr>
    </w:p>
    <w:p>
      <w:pPr>
        <w:pStyle w:val="NormalWeb"/>
        <w:spacing w:before="0" w:beforeAutospacing="0" w:after="0" w:afterAutospacing="0"/>
        <w:ind w:firstLine="708"/>
        <w:jc w:val="both"/>
        <w:rPr>
          <w:i/>
          <w:iCs/>
          <w:color w:val="000000" w:themeColor="text1"/>
        </w:rPr>
      </w:pPr>
      <w:r w:rsidR="00C44AC3">
        <w:rPr>
          <w:i/>
          <w:iCs/>
          <w:color w:val="000000" w:themeColor="text1"/>
        </w:rPr>
        <w:t>Il convient d’expliquer clairement ce qu’il ne pourrait pas arriver, même avec l’explosion de toutes les armes atomiques:</w:t>
      </w:r>
    </w:p>
    <w:p>
      <w:pPr>
        <w:pStyle w:val="NormalWeb"/>
        <w:spacing w:before="0" w:beforeAutospacing="0" w:after="0" w:afterAutospacing="0"/>
        <w:ind w:firstLine="708"/>
        <w:jc w:val="both"/>
        <w:rPr>
          <w:color w:val="000000" w:themeColor="text1"/>
        </w:rPr>
      </w:pPr>
    </w:p>
    <w:p>
      <w:pPr>
        <w:pStyle w:val="NormalWeb"/>
        <w:spacing w:before="0" w:beforeAutospacing="0" w:after="0" w:afterAutospacing="0"/>
        <w:jc w:val="both"/>
        <w:rPr>
          <w:i/>
          <w:iCs/>
          <w:color w:val="000000" w:themeColor="text1"/>
        </w:rPr>
      </w:pPr>
      <w:r w:rsidR="00C44AC3">
        <w:rPr>
          <w:i/>
          <w:iCs/>
          <w:color w:val="000000" w:themeColor="text1"/>
        </w:rPr>
        <w:t>-1: L'explosion pure et simple de la planète: il s'agit de bombes atomiques, pas du Déploseur Nova !</w:t>
      </w:r>
    </w:p>
    <w:p>
      <w:pPr>
        <w:pStyle w:val="NormalWeb"/>
        <w:spacing w:before="0" w:beforeAutospacing="0" w:after="0" w:afterAutospacing="0"/>
        <w:jc w:val="both"/>
        <w:rPr>
          <w:color w:val="000000" w:themeColor="text1"/>
        </w:rPr>
      </w:pPr>
    </w:p>
    <w:p>
      <w:pPr>
        <w:pStyle w:val="NormalWeb"/>
        <w:spacing w:before="0" w:beforeAutospacing="0" w:after="0" w:afterAutospacing="0"/>
        <w:jc w:val="both"/>
        <w:rPr>
          <w:i/>
          <w:iCs/>
          <w:color w:val="000000" w:themeColor="text1"/>
        </w:rPr>
      </w:pPr>
      <w:r w:rsidR="00C44AC3">
        <w:rPr>
          <w:i/>
          <w:iCs/>
          <w:color w:val="000000" w:themeColor="text1"/>
        </w:rPr>
        <w:t>-2: Faire bouillir les océans: chaud devant</w:t>
      </w:r>
    </w:p>
    <w:p>
      <w:pPr>
        <w:pStyle w:val="NormalWeb"/>
        <w:spacing w:before="0" w:beforeAutospacing="0" w:after="0" w:afterAutospacing="0"/>
        <w:jc w:val="both"/>
        <w:rPr>
          <w:color w:val="000000" w:themeColor="text1"/>
        </w:rPr>
      </w:pPr>
    </w:p>
    <w:p>
      <w:pPr>
        <w:pStyle w:val="NormalWeb"/>
        <w:spacing w:before="0" w:beforeAutospacing="0" w:after="0" w:afterAutospacing="0"/>
        <w:jc w:val="both"/>
        <w:rPr>
          <w:color w:val="000000" w:themeColor="text1"/>
        </w:rPr>
      </w:pPr>
      <w:r w:rsidR="00C44AC3">
        <w:rPr>
          <w:i/>
          <w:iCs/>
          <w:color w:val="000000" w:themeColor="text1"/>
        </w:rPr>
        <w:t>-3: Changer l'axe de rotation de la terre: comment ne pas perdre le nord après cela ?</w:t>
      </w:r>
      <w:r w:rsidR="00C44AC3">
        <w:rPr>
          <w:color w:val="000000" w:themeColor="text1"/>
        </w:rPr>
        <w:t xml:space="preserve"> </w:t>
      </w:r>
    </w:p>
    <w:p>
      <w:pPr>
        <w:pStyle w:val="NormalWeb"/>
        <w:spacing w:before="0" w:beforeAutospacing="0" w:after="0" w:afterAutospacing="0"/>
        <w:jc w:val="both"/>
        <w:rPr>
          <w:color w:val="000000" w:themeColor="text1"/>
        </w:rPr>
      </w:pPr>
    </w:p>
    <w:p>
      <w:pPr>
        <w:pStyle w:val="NormalWeb"/>
        <w:spacing w:before="0" w:beforeAutospacing="0" w:after="0" w:afterAutospacing="0"/>
        <w:jc w:val="both"/>
        <w:rPr>
          <w:i/>
          <w:iCs/>
          <w:color w:val="000000" w:themeColor="text1"/>
        </w:rPr>
      </w:pPr>
      <w:r w:rsidR="00C44AC3">
        <w:rPr>
          <w:i/>
          <w:iCs/>
          <w:color w:val="000000" w:themeColor="text1"/>
        </w:rPr>
        <w:t xml:space="preserve">-4: Faire fondre. Les pôles: pour une raison simple: il n'y a rien à y détruire, ils ne seraient donc pas visés ... quoi que ... un SNLE sournois pourrait venir y trouver refuge. Et après ... ? </w:t>
      </w:r>
    </w:p>
    <w:p>
      <w:pPr>
        <w:pStyle w:val="NormalWeb"/>
        <w:spacing w:before="0" w:beforeAutospacing="0" w:after="0" w:afterAutospacing="0"/>
        <w:jc w:val="both"/>
        <w:rPr>
          <w:color w:val="000000" w:themeColor="text1"/>
        </w:rPr>
      </w:pPr>
    </w:p>
    <w:p>
      <w:pPr>
        <w:pStyle w:val="NormalWeb"/>
        <w:spacing w:before="0" w:beforeAutospacing="0" w:after="0" w:afterAutospacing="0"/>
        <w:jc w:val="both"/>
        <w:rPr>
          <w:i/>
          <w:iCs/>
          <w:color w:val="000000" w:themeColor="text1"/>
        </w:rPr>
      </w:pPr>
      <w:r w:rsidR="00C44AC3">
        <w:rPr>
          <w:i/>
          <w:iCs/>
          <w:color w:val="000000" w:themeColor="text1"/>
        </w:rPr>
        <w:t>-5: Engloutir des continents entiers: le manteau de la croûte terrestre est solide, et il ne cédera pas si facilement. Par contre, il est à craindre une montée des eaux en certains endroits en raison de la rupture de digues dues aux explosions nucléaires (en Hollande par exemple).</w:t>
      </w:r>
    </w:p>
    <w:p>
      <w:pPr>
        <w:pStyle w:val="NormalWeb"/>
        <w:spacing w:before="0" w:beforeAutospacing="0" w:after="0" w:afterAutospacing="0"/>
        <w:jc w:val="both"/>
        <w:rPr>
          <w:color w:val="000000" w:themeColor="text1"/>
        </w:rPr>
      </w:pPr>
    </w:p>
    <w:p>
      <w:pPr>
        <w:pStyle w:val="NormalWeb"/>
        <w:spacing w:before="0" w:beforeAutospacing="0" w:after="0" w:afterAutospacing="0"/>
        <w:jc w:val="both"/>
        <w:rPr>
          <w:i/>
          <w:color w:val="000000" w:themeColor="text1"/>
        </w:rPr>
      </w:pPr>
      <w:r w:rsidR="00C44AC3" w:rsidRPr="00C44AC3">
        <w:rPr>
          <w:i/>
          <w:color w:val="000000" w:themeColor="text1"/>
        </w:rPr>
        <w:t>-6: La destruction totale de la vie sur la planète: en effet, il existe dans les grandes fausses sous marines, des espèces qui seraient hors d'atteinte des effets d'une guerre et qui n'ont pas besoin de lumière solaire pour vivre. Qui sait, peut être la vie reprendrait elle à la surface au bout de ... un millions d'années: n'est-elle pas tout d'abord apparue dans l'eau ? Cela dit, je reprends mon propos</w:t>
      </w:r>
      <w:r w:rsidR="000568AC">
        <w:rPr>
          <w:i/>
          <w:color w:val="000000" w:themeColor="text1"/>
        </w:rPr>
        <w:t>.</w:t>
      </w:r>
    </w:p>
    <w:sectPr w:rsidR="00730E80" w:rsidSect="004C364E">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CF7818">
        <w:separator/>
      </w:r>
    </w:p>
  </w:endnote>
  <w:endnote w:type="continuationSeparator" w:id="1">
    <w:p>
      <w:pPr>
        <w:spacing w:after="0" w:line="240" w:lineRule="auto"/>
      </w:pPr>
      <w:r w:rsidR="00CF7818">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C44AC3">
      <w:t>87</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CF7818">
        <w:separator/>
      </w:r>
    </w:p>
  </w:footnote>
  <w:footnote w:type="continuationSeparator" w:id="1">
    <w:p>
      <w:pPr>
        <w:spacing w:after="0" w:line="240" w:lineRule="auto"/>
      </w:pPr>
      <w:r w:rsidR="00CF7818">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333779AB"/>
    <w:multiLevelType w:val="hybridMultilevel"/>
    <w:tmpl w:val="C8F62F76"/>
    <w:lvl w:ilvl="0" w:tplc="040C0015">
      <w:start w:val="1"/>
      <w:numFmt w:val="upperLetter"/>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
    <w:nsid w:val="71EE0607"/>
    <w:multiLevelType w:val="hybridMultilevel"/>
    <w:tmpl w:val="BF2ECB66"/>
    <w:lvl w:ilvl="0" w:tplc="3CB444AA">
      <w:start w:val="2"/>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C44AC3"/>
    <w:rsid w:val="000568AC"/>
    <w:rsid w:val="004C364E"/>
    <w:rsid w:val="005E03BB"/>
    <w:rsid w:val="00730E80"/>
    <w:rsid w:val="00970AD0"/>
    <w:rsid w:val="009B78F4"/>
    <w:rsid w:val="00AD47D4"/>
    <w:rsid w:val="00BE131C"/>
    <w:rsid w:val="00C44AC3"/>
    <w:rsid w:val="00CE1559"/>
    <w:rsid w:val="00CF7818"/>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4C364E"/>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C44AC3"/>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styleId="En-tte">
    <w:name w:val="header"/>
    <w:basedOn w:val="Normal"/>
    <w:link w:val="En-tteCar"/>
    <w:uiPriority w:val="99"/>
    <w:semiHidden/>
    <w:unhideWhenUsed/>
    <w:rsid w:val="00C44AC3"/>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C44AC3"/>
  </w:style>
  <w:style w:type="paragraph" w:styleId="Pieddepage">
    <w:name w:val="footer"/>
    <w:basedOn w:val="Normal"/>
    <w:link w:val="PieddepageCar"/>
    <w:uiPriority w:val="99"/>
    <w:semiHidden/>
    <w:unhideWhenUsed/>
    <w:rsid w:val="00C44AC3"/>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C44AC3"/>
  </w:style>
  <w:style w:type="paragraph" w:styleId="Textedebulles">
    <w:name w:val="Balloon Text"/>
    <w:basedOn w:val="Normal"/>
    <w:link w:val="TextedebullesCar"/>
    <w:uiPriority w:val="99"/>
    <w:semiHidden/>
    <w:unhideWhenUsed/>
    <w:rsid w:val="00C44AC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44AC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654382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431</Words>
  <Characters>2373</Characters>
  <Application>Microsoft Office Word</Application>
  <DocSecurity>0</DocSecurity>
  <Lines>19</Lines>
  <Paragraphs>5</Paragraphs>
  <ScaleCrop>false</ScaleCrop>
  <Company> </Company>
  <LinksUpToDate>false</LinksUpToDate>
  <CharactersWithSpaces>2799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2006-07-04T18:00:00Z</dcterms:created>
  <dcterms:modified xsi:type="dcterms:W3CDTF">2006-08-20T20:13:00Z</dcterms:modified>
</cp:coreProperties>
</file>