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70D11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70D11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A70D11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163532" w:rsidRPr="00163532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163532" w:rsidRPr="00163532">
          <w:rPr>
            <w:rStyle w:val="Lienhypertexte"/>
            <w:color w:val="000000" w:themeColor="text1"/>
            <w:lang w:val="en-US"/>
          </w:rPr>
          <w:t>HD 169830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163532" w:rsidRPr="00163532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163532" w:rsidRPr="00163532">
        <w:rPr>
          <w:b/>
          <w:bCs/>
          <w:color w:val="000000" w:themeColor="text1"/>
          <w:lang w:val="en-US"/>
        </w:rPr>
        <w:t xml:space="preserve"> : </w:t>
      </w:r>
      <w:r w:rsidR="00163532" w:rsidRPr="00163532">
        <w:rPr>
          <w:bCs/>
          <w:color w:val="000000" w:themeColor="text1"/>
          <w:lang w:val="en-US"/>
        </w:rPr>
        <w:t>4,04</w:t>
      </w:r>
      <w:r w:rsidR="00163532" w:rsidRPr="00163532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163532" w:rsidRPr="00163532">
          <w:rPr>
            <w:rStyle w:val="Lienhypertexte"/>
            <w:b/>
            <w:color w:val="000000" w:themeColor="text1"/>
          </w:rPr>
          <w:t>Période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/>
          <w:bCs/>
          <w:color w:val="000000" w:themeColor="text1"/>
        </w:rPr>
        <w:t xml:space="preserve"> </w:t>
      </w:r>
      <w:r w:rsidR="00163532">
        <w:rPr>
          <w:bCs/>
          <w:color w:val="000000" w:themeColor="text1"/>
        </w:rPr>
        <w:t>2 102</w:t>
      </w:r>
      <w:r w:rsidR="0016353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163532" w:rsidRPr="00163532">
          <w:rPr>
            <w:rStyle w:val="Lienhypertexte"/>
            <w:b/>
            <w:color w:val="000000" w:themeColor="text1"/>
          </w:rPr>
          <w:t>Demi-grand axe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/>
          <w:bCs/>
          <w:color w:val="000000" w:themeColor="text1"/>
        </w:rPr>
        <w:t xml:space="preserve"> </w:t>
      </w:r>
      <w:r w:rsidR="00163532">
        <w:rPr>
          <w:bCs/>
          <w:color w:val="000000" w:themeColor="text1"/>
        </w:rPr>
        <w:t>3,6</w:t>
      </w:r>
      <w:r w:rsidR="0016353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163532">
        <w:rPr>
          <w:b/>
          <w:color w:val="000000" w:themeColor="text1"/>
        </w:rPr>
        <w:t xml:space="preserve">Excentricité : </w:t>
      </w:r>
      <w:r w:rsidR="00163532">
        <w:rPr>
          <w:color w:val="000000" w:themeColor="text1"/>
        </w:rPr>
        <w:t>0,33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163532" w:rsidRPr="00163532">
          <w:rPr>
            <w:rStyle w:val="Lienhypertexte"/>
            <w:b/>
            <w:color w:val="000000" w:themeColor="text1"/>
          </w:rPr>
          <w:t>Inclinaison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/>
          <w:bCs/>
          <w:color w:val="000000" w:themeColor="text1"/>
        </w:rPr>
        <w:t xml:space="preserve"> </w:t>
      </w:r>
      <w:r w:rsidR="00163532">
        <w:rPr>
          <w:bCs/>
          <w:color w:val="000000" w:themeColor="text1"/>
        </w:rPr>
        <w:t>-</w:t>
      </w:r>
      <w:r w:rsidR="0016353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163532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163532">
          <w:rPr>
            <w:rStyle w:val="Lienhypertexte"/>
            <w:color w:val="000000" w:themeColor="text1"/>
          </w:rPr>
          <w:t>HD 177830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163532" w:rsidRPr="00163532">
          <w:rPr>
            <w:rStyle w:val="Lienhypertexte"/>
            <w:b/>
            <w:color w:val="000000" w:themeColor="text1"/>
          </w:rPr>
          <w:t>M[.sin(i)]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/>
          <w:bCs/>
          <w:color w:val="000000" w:themeColor="text1"/>
        </w:rPr>
        <w:t xml:space="preserve"> </w:t>
      </w:r>
      <w:r w:rsidR="00163532">
        <w:rPr>
          <w:bCs/>
          <w:color w:val="000000" w:themeColor="text1"/>
        </w:rPr>
        <w:t>1,28</w:t>
      </w:r>
      <w:r w:rsidR="0016353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163532" w:rsidRPr="00163532">
          <w:rPr>
            <w:rStyle w:val="Lienhypertexte"/>
            <w:b/>
            <w:color w:val="000000" w:themeColor="text1"/>
          </w:rPr>
          <w:t>Période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/>
          <w:bCs/>
          <w:color w:val="000000" w:themeColor="text1"/>
        </w:rPr>
        <w:t xml:space="preserve"> </w:t>
      </w:r>
      <w:r w:rsidR="00163532">
        <w:rPr>
          <w:bCs/>
          <w:color w:val="000000" w:themeColor="text1"/>
        </w:rPr>
        <w:t>391</w:t>
      </w:r>
      <w:r w:rsidR="0016353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163532" w:rsidRPr="00163532">
          <w:rPr>
            <w:rStyle w:val="Lienhypertexte"/>
            <w:b/>
            <w:color w:val="000000" w:themeColor="text1"/>
          </w:rPr>
          <w:t>Demi-grand axe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/>
          <w:bCs/>
          <w:color w:val="000000" w:themeColor="text1"/>
        </w:rPr>
        <w:t xml:space="preserve"> </w:t>
      </w:r>
      <w:r w:rsidR="00163532">
        <w:rPr>
          <w:bCs/>
          <w:color w:val="000000" w:themeColor="text1"/>
        </w:rPr>
        <w:t>1</w:t>
      </w:r>
      <w:r w:rsidR="0016353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163532">
        <w:rPr>
          <w:b/>
          <w:color w:val="000000" w:themeColor="text1"/>
        </w:rPr>
        <w:t xml:space="preserve">Excentricité : </w:t>
      </w:r>
      <w:r w:rsidR="00163532">
        <w:rPr>
          <w:color w:val="000000" w:themeColor="text1"/>
        </w:rPr>
        <w:t>0,43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163532" w:rsidRPr="00163532">
          <w:rPr>
            <w:rStyle w:val="Lienhypertexte"/>
            <w:b/>
            <w:color w:val="000000" w:themeColor="text1"/>
          </w:rPr>
          <w:t>Inclinaison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/>
          <w:bCs/>
          <w:color w:val="000000" w:themeColor="text1"/>
        </w:rPr>
        <w:t xml:space="preserve"> </w:t>
      </w:r>
      <w:r w:rsidR="00163532">
        <w:rPr>
          <w:bCs/>
          <w:color w:val="000000" w:themeColor="text1"/>
        </w:rPr>
        <w:t>-</w:t>
      </w:r>
      <w:r w:rsidR="0016353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163532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163532">
          <w:rPr>
            <w:rStyle w:val="Lienhypertexte"/>
            <w:color w:val="000000" w:themeColor="text1"/>
          </w:rPr>
          <w:t>HD 178911 B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163532" w:rsidRPr="00163532">
          <w:rPr>
            <w:rStyle w:val="Lienhypertexte"/>
            <w:b/>
            <w:color w:val="000000" w:themeColor="text1"/>
          </w:rPr>
          <w:t>M[.sin(i)]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/>
          <w:bCs/>
          <w:color w:val="000000" w:themeColor="text1"/>
        </w:rPr>
        <w:t xml:space="preserve"> </w:t>
      </w:r>
      <w:r w:rsidR="00163532">
        <w:rPr>
          <w:bCs/>
          <w:color w:val="000000" w:themeColor="text1"/>
        </w:rPr>
        <w:t>6,292</w:t>
      </w:r>
      <w:r w:rsidR="0016353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163532" w:rsidRPr="00163532">
          <w:rPr>
            <w:rStyle w:val="Lienhypertexte"/>
            <w:b/>
            <w:color w:val="000000" w:themeColor="text1"/>
          </w:rPr>
          <w:t>Période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/>
          <w:bCs/>
          <w:color w:val="000000" w:themeColor="text1"/>
        </w:rPr>
        <w:t xml:space="preserve"> </w:t>
      </w:r>
      <w:r w:rsidR="00163532">
        <w:rPr>
          <w:bCs/>
          <w:color w:val="000000" w:themeColor="text1"/>
        </w:rPr>
        <w:t>71,487</w:t>
      </w:r>
      <w:r w:rsidR="0016353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163532" w:rsidRPr="00163532">
          <w:rPr>
            <w:rStyle w:val="Lienhypertexte"/>
            <w:b/>
            <w:color w:val="000000" w:themeColor="text1"/>
          </w:rPr>
          <w:t>Demi-grand axe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/>
          <w:bCs/>
          <w:color w:val="000000" w:themeColor="text1"/>
        </w:rPr>
        <w:t xml:space="preserve"> </w:t>
      </w:r>
      <w:r w:rsidR="00163532">
        <w:rPr>
          <w:bCs/>
          <w:color w:val="000000" w:themeColor="text1"/>
        </w:rPr>
        <w:t>0,32</w:t>
      </w:r>
      <w:r w:rsidR="0016353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163532">
        <w:rPr>
          <w:b/>
          <w:color w:val="000000" w:themeColor="text1"/>
        </w:rPr>
        <w:t xml:space="preserve">Excentricité : </w:t>
      </w:r>
      <w:r w:rsidR="00163532">
        <w:rPr>
          <w:color w:val="000000" w:themeColor="text1"/>
        </w:rPr>
        <w:t>0,1243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163532" w:rsidRPr="00163532">
          <w:rPr>
            <w:rStyle w:val="Lienhypertexte"/>
            <w:b/>
            <w:color w:val="000000" w:themeColor="text1"/>
          </w:rPr>
          <w:t>Inclinaison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Cs/>
          <w:color w:val="000000" w:themeColor="text1"/>
        </w:rPr>
        <w:t xml:space="preserve"> -</w:t>
      </w:r>
      <w:r w:rsidR="0016353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163532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163532">
          <w:rPr>
            <w:rStyle w:val="Lienhypertexte"/>
            <w:color w:val="000000" w:themeColor="text1"/>
          </w:rPr>
          <w:t>HD 179949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163532" w:rsidRPr="00163532">
          <w:rPr>
            <w:rStyle w:val="Lienhypertexte"/>
            <w:b/>
            <w:color w:val="000000" w:themeColor="text1"/>
          </w:rPr>
          <w:t>M[.sin(i)]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/>
          <w:bCs/>
          <w:color w:val="000000" w:themeColor="text1"/>
        </w:rPr>
        <w:t xml:space="preserve"> </w:t>
      </w:r>
      <w:r w:rsidR="00163532">
        <w:rPr>
          <w:bCs/>
          <w:color w:val="000000" w:themeColor="text1"/>
        </w:rPr>
        <w:t>0,98</w:t>
      </w:r>
      <w:r w:rsidR="0016353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163532" w:rsidRPr="00163532">
          <w:rPr>
            <w:rStyle w:val="Lienhypertexte"/>
            <w:b/>
            <w:color w:val="000000" w:themeColor="text1"/>
          </w:rPr>
          <w:t>Période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/>
          <w:bCs/>
          <w:color w:val="000000" w:themeColor="text1"/>
        </w:rPr>
        <w:t xml:space="preserve"> </w:t>
      </w:r>
      <w:r w:rsidR="00163532">
        <w:rPr>
          <w:bCs/>
          <w:color w:val="000000" w:themeColor="text1"/>
        </w:rPr>
        <w:t>3,092</w:t>
      </w:r>
      <w:r w:rsidR="0016353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163532" w:rsidRPr="00163532">
          <w:rPr>
            <w:rStyle w:val="Lienhypertexte"/>
            <w:b/>
            <w:color w:val="000000" w:themeColor="text1"/>
          </w:rPr>
          <w:t>Demi-grand axe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/>
          <w:bCs/>
          <w:color w:val="000000" w:themeColor="text1"/>
        </w:rPr>
        <w:t xml:space="preserve"> </w:t>
      </w:r>
      <w:r w:rsidR="00163532">
        <w:rPr>
          <w:bCs/>
          <w:color w:val="000000" w:themeColor="text1"/>
        </w:rPr>
        <w:t>0,04</w:t>
      </w:r>
      <w:r w:rsidR="0016353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163532">
        <w:rPr>
          <w:b/>
          <w:color w:val="000000" w:themeColor="text1"/>
        </w:rPr>
        <w:t xml:space="preserve">Excentricité : </w:t>
      </w:r>
      <w:r w:rsidR="00163532">
        <w:rPr>
          <w:color w:val="000000" w:themeColor="text1"/>
        </w:rPr>
        <w:t>0,05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163532" w:rsidRPr="00163532">
          <w:rPr>
            <w:rStyle w:val="Lienhypertexte"/>
            <w:b/>
            <w:color w:val="000000" w:themeColor="text1"/>
          </w:rPr>
          <w:t>Inclinaison</w:t>
        </w:r>
      </w:hyperlink>
      <w:r w:rsidR="00163532" w:rsidRPr="00163532">
        <w:rPr>
          <w:b/>
          <w:bCs/>
          <w:color w:val="000000" w:themeColor="text1"/>
        </w:rPr>
        <w:t> :</w:t>
      </w:r>
      <w:r w:rsidR="00163532">
        <w:rPr>
          <w:bCs/>
          <w:color w:val="000000" w:themeColor="text1"/>
        </w:rPr>
        <w:t xml:space="preserve"> -</w:t>
      </w:r>
      <w:r w:rsidR="00163532">
        <w:rPr>
          <w:b/>
          <w:bCs/>
          <w:color w:val="000000" w:themeColor="text1"/>
        </w:rPr>
        <w:br/>
        <w:t>(deg)</w:t>
      </w:r>
    </w:p>
    <w:sectPr w:rsidR="00A4422E" w:rsidRPr="00163532" w:rsidSect="00A4422E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FD3134">
        <w:separator/>
      </w:r>
    </w:p>
  </w:endnote>
  <w:endnote w:type="continuationSeparator" w:id="1">
    <w:p>
      <w:pPr>
        <w:spacing w:after="0" w:line="240" w:lineRule="auto"/>
      </w:pPr>
      <w:r w:rsidR="00FD313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A70D11">
      <w:t>428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FD3134">
        <w:separator/>
      </w:r>
    </w:p>
  </w:footnote>
  <w:footnote w:type="continuationSeparator" w:id="1">
    <w:p>
      <w:pPr>
        <w:spacing w:after="0" w:line="240" w:lineRule="auto"/>
      </w:pPr>
      <w:r w:rsidR="00FD3134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A70D11"/>
    <w:rsid w:val="00163532"/>
    <w:rsid w:val="00451B7D"/>
    <w:rsid w:val="00A4422E"/>
    <w:rsid w:val="00A70D11"/>
    <w:rsid w:val="00FD3134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A4422E"/>
  </w:style>
  <w:style w:type="paragraph" w:styleId="Titre1">
    <w:name w:val="heading 1"/>
    <w:basedOn w:val="Normal"/>
    <w:link w:val="Titre1Car"/>
    <w:uiPriority w:val="9"/>
    <w:qFormat/>
    <w:rsid w:val="00163532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1635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635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A70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70D11"/>
  </w:style>
  <w:style w:type="paragraph" w:styleId="Pieddepage">
    <w:name w:val="footer"/>
    <w:basedOn w:val="Normal"/>
    <w:link w:val="PieddepageCar"/>
    <w:uiPriority w:val="99"/>
    <w:semiHidden/>
    <w:unhideWhenUsed/>
    <w:rsid w:val="00A70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70D11"/>
  </w:style>
  <w:style w:type="paragraph" w:styleId="Textedebulles">
    <w:name w:val="Balloon Text"/>
    <w:basedOn w:val="Normal"/>
    <w:link w:val="TextedebullesCar"/>
    <w:uiPriority w:val="99"/>
    <w:semiHidden/>
    <w:unhideWhenUsed/>
    <w:rsid w:val="00A7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0D1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163532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1635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635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163532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163532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163532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163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163532"/>
    <w:pPr>
      <w:ind w:left="720"/>
      <w:contextualSpacing/>
    </w:pPr>
  </w:style>
  <w:style w:type="character" w:customStyle="1" w:styleId="titre-lettre1">
    <w:name w:val="titre-lettre1"/>
    <w:basedOn w:val="Policepardfaut"/>
    <w:rsid w:val="00163532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163532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163532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881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79949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78911+B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69830" TargetMode="External"/><Relationship Id="rId11" Type="http://schemas.openxmlformats.org/officeDocument/2006/relationships/hyperlink" Target="http://media4.obspm.fr/exoplanetes/base/etoile.php?nom=HD+177830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2127</Characters>
  <Application>Microsoft Office Word</Application>
  <DocSecurity>0</DocSecurity>
  <Lines>17</Lines>
  <Paragraphs>5</Paragraphs>
  <ScaleCrop>false</ScaleCrop>
  <Company> 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2006-09-03T19:01:00Z</dcterms:created>
  <dcterms:modified xsi:type="dcterms:W3CDTF">2006-09-04T12:47:00Z</dcterms:modified>
</cp:coreProperties>
</file>