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436CAB">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436CAB">
        <w:rPr>
          <w:rFonts w:ascii="Times New Roman" w:hAnsi="Times New Roman" w:cs="Times New Roman"/>
          <w:color w:val="000000" w:themeColor="text1"/>
          <w:sz w:val="24"/>
          <w:szCs w:val="24"/>
        </w:rPr>
        <w:t>Chapitre 13</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i/>
          <w:color w:val="000000" w:themeColor="text1"/>
          <w:sz w:val="24"/>
          <w:szCs w:val="24"/>
        </w:rPr>
      </w:pPr>
      <w:r w:rsidR="00436CAB">
        <w:rPr>
          <w:rFonts w:ascii="Times New Roman" w:hAnsi="Times New Roman" w:cs="Times New Roman"/>
          <w:i/>
          <w:color w:val="000000" w:themeColor="text1"/>
          <w:sz w:val="24"/>
          <w:szCs w:val="24"/>
        </w:rPr>
        <w:t>L’histoire de notre espace temps</w:t>
      </w:r>
    </w:p>
    <w:p>
      <w:pPr>
        <w:spacing w:after="0" w:line="240" w:lineRule="auto"/>
        <w:jc w:val="center"/>
        <w:rPr>
          <w:rFonts w:ascii="Times New Roman" w:hAnsi="Times New Roman" w:cs="Times New Roman"/>
          <w:i/>
          <w:color w:val="000000" w:themeColor="text1"/>
          <w:sz w:val="24"/>
          <w:szCs w:val="24"/>
        </w:rPr>
      </w:pPr>
    </w:p>
    <w:p>
      <w:pPr>
        <w:pStyle w:val="NormalWeb"/>
        <w:spacing w:before="0" w:beforeAutospacing="0" w:after="0" w:afterAutospacing="0"/>
        <w:ind w:firstLine="708"/>
        <w:jc w:val="both"/>
        <w:rPr>
          <w:color w:val="000000" w:themeColor="text1"/>
        </w:rPr>
      </w:pPr>
      <w:r w:rsidR="00A82DFD">
        <w:rPr>
          <w:color w:val="000000" w:themeColor="text1"/>
        </w:rPr>
        <w:t>Votre ami se trouvera dans une navette spatiale pourvue de propulseurs très puissants lui permettant d'atteindre une vitesse proche de celle de la lumière. Vous-mêmes serez à bord d'une station spatiale éloignée de tout champ gravitationnel. Votre ami effectuera plusieurs passages à grande vitesse devant la station spatiale, en prenant bien soin à chaque fois de couper ses moteurs et donc de se déplacer à vitesse constante. Dans ces conditions, vous serez tous les deux dans des cadres de référence non accélérés et les deux principes d'Albert Einstein pourront vous être appliqués.</w:t>
      </w:r>
    </w:p>
    <w:p>
      <w:pPr>
        <w:pStyle w:val="NormalWeb"/>
        <w:spacing w:before="0" w:beforeAutospacing="0" w:after="0" w:afterAutospacing="0"/>
        <w:ind w:firstLine="708"/>
        <w:jc w:val="both"/>
        <w:rPr>
          <w:color w:val="000000" w:themeColor="text1"/>
        </w:rPr>
      </w:pPr>
      <w:r w:rsidR="00A82DFD">
        <w:rPr>
          <w:color w:val="000000" w:themeColor="text1"/>
        </w:rPr>
        <w:t>Commençons par la simultanéité. Dans la vie de tous les jours, deux événements simultanés le sont pour tout le monde. Si vous apercevez deux lampes s'allumer en même temps, n'importe quel autre observateur les verra également se mettre à briller au même moment. Pourtant, ce n'est plus le cas en relativité restreinte comme nous allons le voir. Lors de son premier passage, au moment précis où il passe juste devant vous, votre ami fait l'expérience suivante. Il se positionne exactement au centre de sa navette, allume une lampe et observe la propagation de la lumière vers l'avant et l'arrière du vaisseau. Puisqu'il se trouve exactement au centre de celui-ci, il vérifie bien que la lumière de la lampe atteint les deux extrémités de la navette au même moment, de façon simultanée.</w:t>
      </w:r>
    </w:p>
    <w:p>
      <w:pPr>
        <w:pStyle w:val="NormalWeb"/>
        <w:spacing w:before="0" w:beforeAutospacing="0" w:after="0" w:afterAutospacing="0"/>
        <w:ind w:firstLine="708"/>
        <w:jc w:val="both"/>
        <w:rPr>
          <w:color w:val="000000" w:themeColor="text1"/>
        </w:rPr>
      </w:pPr>
      <w:r w:rsidR="00A82DFD">
        <w:rPr>
          <w:color w:val="000000" w:themeColor="text1"/>
        </w:rPr>
        <w:t>Depuis la station spatiale, vous observez cette expérience et essayez également de déterminer le moment auquel la lumière atteint les parois de la navette. Mais les choses ne sont plus aussi simples car, pour vous, le vaisseau est en mouvement. L'arrière de la navette avance et se précipite vers les rayons lumineux provenant de la lampe, alors que l'avant au contraire s'éloigne et tend à retarder le moment de la rencontre. Pour vous, les rayons de la lampe atteignent donc l'arrière de la navette avant de toucher l'avant. Les deux événements, qui étaient simultanés pour votre ami, ne le sont pas pour vous.</w:t>
      </w:r>
    </w:p>
    <w:p>
      <w:pPr>
        <w:pStyle w:val="NormalWeb"/>
        <w:spacing w:before="0" w:beforeAutospacing="0" w:after="0" w:afterAutospacing="0"/>
        <w:ind w:firstLine="708"/>
        <w:jc w:val="both"/>
        <w:rPr>
          <w:color w:val="000000" w:themeColor="text1"/>
        </w:rPr>
      </w:pPr>
      <w:r w:rsidR="00A82DFD">
        <w:rPr>
          <w:color w:val="000000" w:themeColor="text1"/>
        </w:rPr>
        <w:t>Ainsi, avec la relativité restreinte, la simultanéité n'est plus un concept absolu. Si un observateur voit deux événements se produire simultanément en deux endroits distincts, un autre, en mouvement par rapport au premier, verra l'un des deux événements se produire en premier. Et un troisième observateur, se déplaçant en sens opposé, verra le deuxième événement arriver d'abord. Un phénomène plutôt étonnant, mais dont les conséquences ont maintes fois été vérifiées lors d'expériences, comme nous le verrons plus tard.</w:t>
      </w:r>
    </w:p>
    <w:p>
      <w:pPr>
        <w:pStyle w:val="NormalWeb"/>
        <w:spacing w:before="0" w:beforeAutospacing="0" w:after="0" w:afterAutospacing="0"/>
        <w:ind w:firstLine="708"/>
        <w:jc w:val="both"/>
        <w:rPr>
          <w:color w:val="000000" w:themeColor="text1"/>
        </w:rPr>
      </w:pPr>
      <w:r w:rsidR="00A82DFD">
        <w:rPr>
          <w:color w:val="000000" w:themeColor="text1"/>
        </w:rPr>
        <w:t xml:space="preserve">Cette perte de la simultanéité universelle a pour conséquence l'abandon de la notion de temps absolu. En effet, comment pourrait-on encore parler d'un temps absolu, indépendant de toute influence extérieure, si différents observateurs sont incapables de se mettre d'accord sur la chronologie de deux événements ? </w:t>
      </w:r>
    </w:p>
    <w:p>
      <w:pPr>
        <w:pStyle w:val="NormalWeb"/>
        <w:spacing w:before="0" w:beforeAutospacing="0" w:after="0" w:afterAutospacing="0"/>
        <w:ind w:firstLine="708"/>
        <w:jc w:val="both"/>
        <w:rPr>
          <w:color w:val="000000" w:themeColor="text1"/>
        </w:rPr>
      </w:pPr>
    </w:p>
    <w:p>
      <w:pPr>
        <w:pStyle w:val="Titre1"/>
        <w:spacing w:before="0" w:beforeAutospacing="0" w:after="0" w:afterAutospacing="0" w:line="240" w:lineRule="auto"/>
        <w:jc w:val="center"/>
        <w:rPr>
          <w:rFonts w:ascii="Times New Roman" w:hAnsi="Times New Roman"/>
          <w:color w:val="000000" w:themeColor="text1"/>
          <w:sz w:val="24"/>
          <w:szCs w:val="24"/>
        </w:rPr>
      </w:pPr>
      <w:r w:rsidR="00A82DFD">
        <w:rPr>
          <w:rFonts w:ascii="Times New Roman" w:hAnsi="Times New Roman"/>
          <w:color w:val="000000" w:themeColor="text1"/>
          <w:sz w:val="24"/>
          <w:szCs w:val="24"/>
        </w:rPr>
        <w:t>La dilatation du temps</w:t>
      </w:r>
    </w:p>
    <w:p>
      <w:pPr>
        <w:pStyle w:val="Titre1"/>
        <w:spacing w:before="0" w:beforeAutospacing="0" w:after="0" w:afterAutospacing="0" w:line="240" w:lineRule="auto"/>
        <w:jc w:val="both"/>
        <w:rPr>
          <w:rFonts w:ascii="Times New Roman" w:hAnsi="Times New Roman"/>
          <w:b w:val="0"/>
          <w:color w:val="000000" w:themeColor="text1"/>
          <w:sz w:val="24"/>
          <w:szCs w:val="24"/>
        </w:rPr>
      </w:pPr>
    </w:p>
    <w:p>
      <w:pPr>
        <w:pStyle w:val="Titre1"/>
        <w:spacing w:before="0" w:beforeAutospacing="0" w:after="0" w:afterAutospacing="0" w:line="240" w:lineRule="auto"/>
        <w:ind w:firstLine="708"/>
        <w:jc w:val="both"/>
        <w:rPr>
          <w:rFonts w:ascii="Times New Roman" w:hAnsi="Times New Roman"/>
          <w:b w:val="0"/>
          <w:color w:val="000000" w:themeColor="text1"/>
          <w:sz w:val="24"/>
          <w:szCs w:val="24"/>
        </w:rPr>
      </w:pPr>
      <w:r w:rsidR="00A82DFD" w:rsidRPr="00A82DFD">
        <w:rPr>
          <w:rFonts w:ascii="Times New Roman" w:hAnsi="Times New Roman"/>
          <w:b w:val="0"/>
          <w:color w:val="000000" w:themeColor="text1"/>
          <w:sz w:val="24"/>
          <w:szCs w:val="24"/>
        </w:rPr>
        <w:t xml:space="preserve">Passons à une autre expérience. Vous placez maintenant, dans votre station et dans la navette, deux horloges lumineuses. Il s'agit d'un système formé de deux miroirs qui se font face et sont placés parallèlement à la direction du mouvement de la navette. </w:t>
      </w:r>
    </w:p>
    <w:p>
      <w:pPr>
        <w:pStyle w:val="Titre1"/>
        <w:spacing w:before="0" w:beforeAutospacing="0" w:after="0" w:afterAutospacing="0" w:line="240" w:lineRule="auto"/>
        <w:ind w:firstLine="708"/>
        <w:jc w:val="both"/>
        <w:rPr>
          <w:rFonts w:ascii="Times New Roman" w:hAnsi="Times New Roman"/>
          <w:b w:val="0"/>
          <w:color w:val="000000" w:themeColor="text1"/>
          <w:sz w:val="24"/>
          <w:szCs w:val="24"/>
        </w:rPr>
      </w:pPr>
      <w:r w:rsidR="00A82DFD" w:rsidRPr="00A82DFD">
        <w:rPr>
          <w:rFonts w:ascii="Times New Roman" w:hAnsi="Times New Roman"/>
          <w:b w:val="0"/>
          <w:color w:val="000000" w:themeColor="text1"/>
          <w:sz w:val="24"/>
          <w:szCs w:val="24"/>
        </w:rPr>
        <w:t xml:space="preserve">Un petit dispositif permet de créer un faisceau lumineux qui va aller et venir entre les deux miroirs, alternativement réfléchi par l'un et l'autre. </w:t>
      </w:r>
    </w:p>
    <w:p>
      <w:pPr>
        <w:pStyle w:val="Titre1"/>
        <w:spacing w:before="0" w:beforeAutospacing="0" w:after="0" w:afterAutospacing="0" w:line="240" w:lineRule="auto"/>
        <w:ind w:firstLine="708"/>
        <w:jc w:val="both"/>
        <w:rPr>
          <w:rFonts w:ascii="Times New Roman" w:hAnsi="Times New Roman"/>
          <w:b w:val="0"/>
          <w:color w:val="000000" w:themeColor="text1"/>
          <w:sz w:val="24"/>
          <w:szCs w:val="24"/>
        </w:rPr>
      </w:pPr>
      <w:r w:rsidR="00A82DFD" w:rsidRPr="00A82DFD">
        <w:rPr>
          <w:rFonts w:ascii="Times New Roman" w:hAnsi="Times New Roman"/>
          <w:b w:val="0"/>
          <w:color w:val="000000" w:themeColor="text1"/>
          <w:sz w:val="24"/>
          <w:szCs w:val="24"/>
        </w:rPr>
        <w:t>La durée de passage de la lumière d'une paroi à l'autre est constante. Ce système constitue donc une horloge qui permet de mesurer le temps. Il suffit de compter le nombre de va-et-vient de la lumière et de convertir le résultat en une durée.</w:t>
      </w:r>
    </w:p>
    <w:sectPr w:rsidR="00A82DFD" w:rsidRPr="00A82DFD" w:rsidSect="00FF6F5B">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A71F5C">
        <w:separator/>
      </w:r>
    </w:p>
  </w:endnote>
  <w:endnote w:type="continuationSeparator" w:id="1">
    <w:p>
      <w:pPr>
        <w:spacing w:after="0" w:line="240" w:lineRule="auto"/>
      </w:pPr>
      <w:r w:rsidR="00A71F5C">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175ED4">
      <w:t>358</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A71F5C">
        <w:separator/>
      </w:r>
    </w:p>
  </w:footnote>
  <w:footnote w:type="continuationSeparator" w:id="1">
    <w:p>
      <w:pPr>
        <w:spacing w:after="0" w:line="240" w:lineRule="auto"/>
      </w:pPr>
      <w:r w:rsidR="00A71F5C">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7170"/>
  </w:hdrShapeDefaults>
  <w:footnotePr>
    <w:footnote w:id="0"/>
    <w:footnote w:id="1"/>
  </w:footnotePr>
  <w:endnotePr>
    <w:endnote w:id="0"/>
    <w:endnote w:id="1"/>
  </w:endnotePr>
  <w:compat>
    <w:snapToGridInCell/>
    <w:wrapTextWithPunct/>
    <w:useEastAsianBreakRules/>
    <w:growAutofit/>
    <w:useFELayout/>
  </w:compat>
  <w:rsids>
    <w:rsidRoot w:val="00175ED4"/>
    <w:rsid w:val="00175ED4"/>
    <w:rsid w:val="00436CAB"/>
    <w:rsid w:val="00721185"/>
    <w:rsid w:val="00A71F5C"/>
    <w:rsid w:val="00A82DFD"/>
    <w:rsid w:val="00E870C1"/>
    <w:rsid w:val="00EB7D05"/>
    <w:rsid w:val="00FF6F5B"/>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FF6F5B"/>
  </w:style>
  <w:style w:type="paragraph" w:styleId="Titre1">
    <w:name w:val="heading 1"/>
    <w:basedOn w:val="Normal"/>
    <w:link w:val="Titre1Car"/>
    <w:uiPriority w:val="9"/>
    <w:qFormat/>
    <w:rsid w:val="00A82DFD"/>
    <w:pPr>
      <w:spacing w:before="100" w:beforeAutospacing="1" w:after="100" w:afterAutospacing="1" w:line="340" w:lineRule="atLeast"/>
      <w:outlineLvl w:val="0"/>
    </w:pPr>
    <w:rPr>
      <w:rFonts w:ascii="Georgia" w:eastAsia="Times New Roman" w:hAnsi="Georgia" w:cs="Times New Roman"/>
      <w:b/>
      <w:bCs/>
      <w:color w:val="FFFFFF"/>
      <w:kern w:val="36"/>
      <w:sz w:val="28"/>
      <w:szCs w:val="28"/>
    </w:rPr>
  </w:style>
  <w:style w:type="paragraph" w:styleId="Titre2">
    <w:name w:val="heading 2"/>
    <w:basedOn w:val="Normal"/>
    <w:next w:val="Normal"/>
    <w:link w:val="Titre2Car"/>
    <w:uiPriority w:val="9"/>
    <w:qFormat/>
    <w:rsid w:val="00A82DF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A82DFD"/>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175ED4"/>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175ED4"/>
  </w:style>
  <w:style w:type="paragraph" w:styleId="Pieddepage">
    <w:name w:val="footer"/>
    <w:basedOn w:val="Normal"/>
    <w:link w:val="PieddepageCar"/>
    <w:uiPriority w:val="99"/>
    <w:semiHidden/>
    <w:unhideWhenUsed/>
    <w:rsid w:val="00175ED4"/>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175ED4"/>
  </w:style>
  <w:style w:type="paragraph" w:styleId="Textedebulles">
    <w:name w:val="Balloon Text"/>
    <w:basedOn w:val="Normal"/>
    <w:link w:val="TextedebullesCar"/>
    <w:uiPriority w:val="99"/>
    <w:semiHidden/>
    <w:unhideWhenUsed/>
    <w:rsid w:val="00175ED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75ED4"/>
    <w:rPr>
      <w:rFonts w:ascii="Tahoma" w:hAnsi="Tahoma" w:cs="Tahoma"/>
      <w:sz w:val="16"/>
      <w:szCs w:val="16"/>
    </w:rPr>
  </w:style>
  <w:style w:type="character" w:customStyle="1" w:styleId="Titre1Car">
    <w:name w:val="Titre 1 Car"/>
    <w:basedOn w:val="Policepardfaut"/>
    <w:link w:val="Titre1"/>
    <w:uiPriority w:val="9"/>
    <w:rsid w:val="00A82DFD"/>
    <w:rPr>
      <w:rFonts w:ascii="Georgia" w:eastAsia="Times New Roman" w:hAnsi="Georgia" w:cs="Times New Roman"/>
      <w:b/>
      <w:bCs/>
      <w:color w:val="FFFFFF"/>
      <w:kern w:val="36"/>
      <w:sz w:val="28"/>
      <w:szCs w:val="28"/>
    </w:rPr>
  </w:style>
  <w:style w:type="character" w:customStyle="1" w:styleId="Titre2Car">
    <w:name w:val="Titre 2 Car"/>
    <w:basedOn w:val="Policepardfaut"/>
    <w:link w:val="Titre2"/>
    <w:uiPriority w:val="9"/>
    <w:rsid w:val="00A82DFD"/>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semiHidden/>
    <w:rsid w:val="00A82DFD"/>
    <w:rPr>
      <w:rFonts w:asciiTheme="majorHAnsi" w:eastAsiaTheme="majorEastAsia" w:hAnsiTheme="majorHAnsi" w:cstheme="majorBidi"/>
      <w:b/>
      <w:bCs/>
      <w:color w:val="4F81BD" w:themeColor="accent1"/>
    </w:rPr>
  </w:style>
  <w:style w:type="character" w:styleId="Lienhypertexte">
    <w:name w:val="Hyperlink"/>
    <w:basedOn w:val="Policepardfaut"/>
    <w:uiPriority w:val="99"/>
    <w:semiHidden/>
    <w:unhideWhenUsed/>
    <w:rsid w:val="00A82DFD"/>
    <w:rPr>
      <w:strike w:val="0"/>
      <w:dstrike w:val="0"/>
      <w:color w:val="66FFFF"/>
      <w:u w:val="none"/>
      <w:effect w:val="none"/>
    </w:rPr>
  </w:style>
  <w:style w:type="character" w:styleId="Lienhypertextesuivivisit">
    <w:name w:val="FollowedHyperlink"/>
    <w:basedOn w:val="Policepardfaut"/>
    <w:uiPriority w:val="99"/>
    <w:semiHidden/>
    <w:unhideWhenUsed/>
    <w:rsid w:val="00A82DFD"/>
    <w:rPr>
      <w:color w:val="800080" w:themeColor="followedHyperlink"/>
      <w:u w:val="single"/>
    </w:rPr>
  </w:style>
  <w:style w:type="character" w:styleId="MachinecrireHTML">
    <w:name w:val="HTML Typewriter"/>
    <w:basedOn w:val="Policepardfaut"/>
    <w:uiPriority w:val="99"/>
    <w:semiHidden/>
    <w:unhideWhenUsed/>
    <w:rsid w:val="00A82DFD"/>
    <w:rPr>
      <w:rFonts w:ascii="Courier New" w:eastAsia="Times New Roman" w:hAnsi="Courier New" w:cs="Courier New" w:hint="default"/>
      <w:sz w:val="20"/>
      <w:szCs w:val="20"/>
    </w:rPr>
  </w:style>
  <w:style w:type="paragraph" w:styleId="NormalWeb">
    <w:name w:val="Normal (Web)"/>
    <w:basedOn w:val="Normal"/>
    <w:uiPriority w:val="99"/>
    <w:semiHidden/>
    <w:unhideWhenUsed/>
    <w:rsid w:val="00A82DFD"/>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semiHidden/>
    <w:qFormat/>
    <w:rsid w:val="00A82DFD"/>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semiHidden/>
    <w:qFormat/>
    <w:rsid w:val="00A82DFD"/>
    <w:pPr>
      <w:ind w:left="720"/>
      <w:contextualSpacing/>
    </w:pPr>
  </w:style>
  <w:style w:type="character" w:customStyle="1" w:styleId="titre-lettre1">
    <w:name w:val="titre-lettre1"/>
    <w:basedOn w:val="Policepardfaut"/>
    <w:rsid w:val="00A82DFD"/>
    <w:rPr>
      <w:rFonts w:ascii="Trebuchet MS" w:hAnsi="Trebuchet MS" w:hint="default"/>
      <w:color w:val="E3F5FF"/>
      <w:sz w:val="60"/>
      <w:szCs w:val="60"/>
    </w:rPr>
  </w:style>
  <w:style w:type="character" w:customStyle="1" w:styleId="titre10">
    <w:name w:val="titre1"/>
    <w:basedOn w:val="Policepardfaut"/>
    <w:rsid w:val="00A82DFD"/>
    <w:rPr>
      <w:rFonts w:ascii="Trebuchet MS" w:hAnsi="Trebuchet MS" w:hint="default"/>
      <w:color w:val="E3F5FF"/>
      <w:sz w:val="36"/>
      <w:szCs w:val="36"/>
    </w:rPr>
  </w:style>
  <w:style w:type="character" w:customStyle="1" w:styleId="titretable1">
    <w:name w:val="titretable1"/>
    <w:basedOn w:val="Policepardfaut"/>
    <w:rsid w:val="00A82DFD"/>
    <w:rPr>
      <w:rFonts w:ascii="Trebuchet MS" w:hAnsi="Trebuchet MS" w:hint="default"/>
      <w:b/>
      <w:bCs/>
      <w:color w:val="F2E9A3"/>
    </w:rPr>
  </w:style>
</w:styles>
</file>

<file path=word/webSettings.xml><?xml version="1.0" encoding="utf-8"?>
<w:webSettings xmlns:r="http://schemas.openxmlformats.org/officeDocument/2006/relationships" xmlns:w="http://schemas.openxmlformats.org/wordprocessingml/2006/3/main">
  <w:divs>
    <w:div w:id="434252254">
      <w:bodyDiv w:val="1"/>
      <w:marLeft w:val="0"/>
      <w:marRight w:val="0"/>
      <w:marTop w:val="0"/>
      <w:marBottom w:val="0"/>
      <w:divBdr>
        <w:top w:val="none" w:sz="0" w:space="0" w:color="auto"/>
        <w:left w:val="none" w:sz="0" w:space="0" w:color="auto"/>
        <w:bottom w:val="none" w:sz="0" w:space="0" w:color="auto"/>
        <w:right w:val="none" w:sz="0" w:space="0" w:color="auto"/>
      </w:divBdr>
    </w:div>
    <w:div w:id="1961841110">
      <w:bodyDiv w:val="1"/>
      <w:marLeft w:val="0"/>
      <w:marRight w:val="0"/>
      <w:marTop w:val="0"/>
      <w:marBottom w:val="0"/>
      <w:divBdr>
        <w:top w:val="none" w:sz="0" w:space="0" w:color="auto"/>
        <w:left w:val="none" w:sz="0" w:space="0" w:color="auto"/>
        <w:bottom w:val="none" w:sz="0" w:space="0" w:color="auto"/>
        <w:right w:val="none" w:sz="0" w:space="0" w:color="auto"/>
      </w:divBdr>
    </w:div>
    <w:div w:id="2014642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547</Words>
  <Characters>3013</Characters>
  <Application>Microsoft Office Word</Application>
  <DocSecurity>0</DocSecurity>
  <Lines>25</Lines>
  <Paragraphs>7</Paragraphs>
  <ScaleCrop>false</ScaleCrop>
  <Company> </Company>
  <LinksUpToDate>false</LinksUpToDate>
  <CharactersWithSpaces>3553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7</cp:revision>
  <dcterms:created xsi:type="dcterms:W3CDTF">2006-09-01T14:22:00Z</dcterms:created>
  <dcterms:modified xsi:type="dcterms:W3CDTF">2006-09-03T15:47:00Z</dcterms:modified>
</cp:coreProperties>
</file>