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8E748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8E7482">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8E7482">
        <w:rPr>
          <w:i/>
        </w:rPr>
        <w:t>La grande révélation de la NASA</w:t>
      </w:r>
    </w:p>
    <w:p>
      <w:pPr>
        <w:pStyle w:val="NormalWeb"/>
        <w:spacing w:before="0" w:beforeAutospacing="0" w:after="0" w:afterAutospacing="0"/>
        <w:jc w:val="center"/>
        <w:rPr>
          <w:i/>
        </w:rPr>
      </w:pPr>
    </w:p>
    <w:p>
      <w:pPr>
        <w:spacing w:after="0" w:line="240" w:lineRule="auto"/>
        <w:jc w:val="both"/>
        <w:rPr>
          <w:rFonts w:ascii="Times New Roman" w:hAnsi="Times New Roman" w:cs="Times New Roman"/>
          <w:color w:val="000000" w:themeColor="text1"/>
          <w:sz w:val="24"/>
          <w:szCs w:val="24"/>
        </w:rPr>
      </w:pPr>
      <w:r w:rsidR="00111CAC" w:rsidRPr="007C135D">
        <w:rPr>
          <w:rFonts w:ascii="Times New Roman" w:hAnsi="Times New Roman" w:cs="Times New Roman"/>
          <w:b/>
          <w:bCs/>
          <w:color w:val="000000" w:themeColor="text1"/>
          <w:sz w:val="24"/>
          <w:szCs w:val="24"/>
        </w:rPr>
        <w:t>Sedna</w:t>
      </w:r>
      <w:r w:rsidR="00080B31">
        <w:rPr>
          <w:rFonts w:ascii="Times New Roman" w:hAnsi="Times New Roman" w:cs="Times New Roman"/>
          <w:color w:val="000000" w:themeColor="text1"/>
          <w:sz w:val="24"/>
          <w:szCs w:val="24"/>
        </w:rPr>
        <w:t xml:space="preserve"> peut faire réfé</w:t>
      </w:r>
      <w:r w:rsidR="00111CAC" w:rsidRPr="007C135D">
        <w:rPr>
          <w:rFonts w:ascii="Times New Roman" w:hAnsi="Times New Roman" w:cs="Times New Roman"/>
          <w:color w:val="000000" w:themeColor="text1"/>
          <w:sz w:val="24"/>
          <w:szCs w:val="24"/>
        </w:rPr>
        <w:t>rence à :</w:t>
      </w:r>
    </w:p>
    <w:p>
      <w:pPr>
        <w:spacing w:after="0" w:line="240" w:lineRule="auto"/>
        <w:jc w:val="both"/>
        <w:rPr>
          <w:rFonts w:ascii="Times New Roman" w:hAnsi="Times New Roman" w:cs="Times New Roman"/>
          <w:color w:val="000000" w:themeColor="text1"/>
          <w:sz w:val="24"/>
          <w:szCs w:val="24"/>
        </w:rPr>
      </w:pPr>
    </w:p>
    <w:p>
      <w:pPr>
        <w:spacing w:after="0" w:line="240" w:lineRule="auto"/>
        <w:jc w:val="both"/>
        <w:rPr>
          <w:rFonts w:ascii="Times New Roman" w:hAnsi="Times New Roman" w:cs="Times New Roman"/>
          <w:color w:val="000000" w:themeColor="text1"/>
          <w:sz w:val="24"/>
          <w:szCs w:val="24"/>
        </w:rPr>
      </w:pPr>
      <w:hyperlink r:id="rId6" w:tooltip="Sedna (mythologie)" w:history="1">
        <w:r w:rsidR="00111CAC" w:rsidRPr="007C135D">
          <w:rPr>
            <w:rStyle w:val="Lienhypertexte"/>
            <w:rFonts w:ascii="Times New Roman" w:hAnsi="Times New Roman" w:cs="Times New Roman"/>
            <w:color w:val="000000" w:themeColor="text1"/>
            <w:sz w:val="24"/>
            <w:szCs w:val="24"/>
          </w:rPr>
          <w:t>Sedna</w:t>
        </w:r>
      </w:hyperlink>
      <w:r w:rsidR="00111CAC" w:rsidRPr="007C135D">
        <w:rPr>
          <w:rFonts w:ascii="Times New Roman" w:hAnsi="Times New Roman" w:cs="Times New Roman"/>
          <w:color w:val="000000" w:themeColor="text1"/>
          <w:sz w:val="24"/>
          <w:szCs w:val="24"/>
        </w:rPr>
        <w:t xml:space="preserve">, une </w:t>
      </w:r>
      <w:hyperlink r:id="rId7" w:tooltip="Dieux" w:history="1">
        <w:r w:rsidR="00111CAC" w:rsidRPr="007C135D">
          <w:rPr>
            <w:rStyle w:val="Lienhypertexte"/>
            <w:rFonts w:ascii="Times New Roman" w:hAnsi="Times New Roman" w:cs="Times New Roman"/>
            <w:color w:val="000000" w:themeColor="text1"/>
            <w:sz w:val="24"/>
            <w:szCs w:val="24"/>
          </w:rPr>
          <w:t>déesse</w:t>
        </w:r>
      </w:hyperlink>
      <w:r w:rsidR="00111CAC" w:rsidRPr="007C135D">
        <w:rPr>
          <w:rFonts w:ascii="Times New Roman" w:hAnsi="Times New Roman" w:cs="Times New Roman"/>
          <w:color w:val="000000" w:themeColor="text1"/>
          <w:sz w:val="24"/>
          <w:szCs w:val="24"/>
        </w:rPr>
        <w:t xml:space="preserve"> légendaire du peuple </w:t>
      </w:r>
      <w:hyperlink r:id="rId8" w:tooltip="Inuit" w:history="1">
        <w:r w:rsidR="00111CAC" w:rsidRPr="007C135D">
          <w:rPr>
            <w:rStyle w:val="Lienhypertexte"/>
            <w:rFonts w:ascii="Times New Roman" w:hAnsi="Times New Roman" w:cs="Times New Roman"/>
            <w:color w:val="000000" w:themeColor="text1"/>
            <w:sz w:val="24"/>
            <w:szCs w:val="24"/>
          </w:rPr>
          <w:t>Inuit</w:t>
        </w:r>
      </w:hyperlink>
      <w:r w:rsidR="00111CAC" w:rsidRPr="007C135D">
        <w:rPr>
          <w:rFonts w:ascii="Times New Roman" w:hAnsi="Times New Roman" w:cs="Times New Roman"/>
          <w:color w:val="000000" w:themeColor="text1"/>
          <w:sz w:val="24"/>
          <w:szCs w:val="24"/>
        </w:rPr>
        <w:t>.</w:t>
      </w:r>
    </w:p>
    <w:p>
      <w:pPr>
        <w:spacing w:after="0" w:line="240" w:lineRule="auto"/>
        <w:jc w:val="both"/>
        <w:rPr>
          <w:rFonts w:ascii="Times New Roman" w:hAnsi="Times New Roman" w:cs="Times New Roman"/>
          <w:color w:val="000000" w:themeColor="text1"/>
          <w:sz w:val="24"/>
          <w:szCs w:val="24"/>
        </w:rPr>
      </w:pPr>
    </w:p>
    <w:p>
      <w:pPr>
        <w:spacing w:after="0" w:line="240" w:lineRule="auto"/>
        <w:jc w:val="both"/>
        <w:rPr>
          <w:rFonts w:ascii="Times New Roman" w:hAnsi="Times New Roman" w:cs="Times New Roman"/>
          <w:color w:val="000000" w:themeColor="text1"/>
          <w:sz w:val="24"/>
          <w:szCs w:val="24"/>
        </w:rPr>
      </w:pPr>
      <w:hyperlink r:id="rId9" w:tooltip="(90377) Sedna" w:history="1">
        <w:r w:rsidR="00111CAC" w:rsidRPr="007C135D">
          <w:rPr>
            <w:rStyle w:val="Lienhypertexte"/>
            <w:rFonts w:ascii="Times New Roman" w:hAnsi="Times New Roman" w:cs="Times New Roman"/>
            <w:color w:val="000000" w:themeColor="text1"/>
            <w:sz w:val="24"/>
            <w:szCs w:val="24"/>
          </w:rPr>
          <w:t>(90377) Sedna</w:t>
        </w:r>
      </w:hyperlink>
      <w:r w:rsidR="00111CAC" w:rsidRPr="007C135D">
        <w:rPr>
          <w:rFonts w:ascii="Times New Roman" w:hAnsi="Times New Roman" w:cs="Times New Roman"/>
          <w:color w:val="000000" w:themeColor="text1"/>
          <w:sz w:val="24"/>
          <w:szCs w:val="24"/>
        </w:rPr>
        <w:t xml:space="preserve">, </w:t>
      </w:r>
      <w:hyperlink r:id="rId10" w:tooltip="Objet transneptunien" w:history="1">
        <w:r w:rsidR="00111CAC" w:rsidRPr="007C135D">
          <w:rPr>
            <w:rStyle w:val="Lienhypertexte"/>
            <w:rFonts w:ascii="Times New Roman" w:hAnsi="Times New Roman" w:cs="Times New Roman"/>
            <w:color w:val="000000" w:themeColor="text1"/>
            <w:sz w:val="24"/>
            <w:szCs w:val="24"/>
          </w:rPr>
          <w:t>objet transneptunien</w:t>
        </w:r>
      </w:hyperlink>
      <w:r w:rsidR="00111CAC" w:rsidRPr="007C135D">
        <w:rPr>
          <w:rFonts w:ascii="Times New Roman" w:hAnsi="Times New Roman" w:cs="Times New Roman"/>
          <w:color w:val="000000" w:themeColor="text1"/>
          <w:sz w:val="24"/>
          <w:szCs w:val="24"/>
        </w:rPr>
        <w:t xml:space="preserve">, présenté par ses découvreurs comme étant, peut-être, la dixième </w:t>
      </w:r>
      <w:hyperlink r:id="rId11" w:tooltip="Planète" w:history="1">
        <w:r w:rsidR="00111CAC" w:rsidRPr="007C135D">
          <w:rPr>
            <w:rStyle w:val="Lienhypertexte"/>
            <w:rFonts w:ascii="Times New Roman" w:hAnsi="Times New Roman" w:cs="Times New Roman"/>
            <w:color w:val="000000" w:themeColor="text1"/>
            <w:sz w:val="24"/>
            <w:szCs w:val="24"/>
          </w:rPr>
          <w:t>planète</w:t>
        </w:r>
      </w:hyperlink>
      <w:r w:rsidR="00111CAC" w:rsidRPr="007C135D">
        <w:rPr>
          <w:rFonts w:ascii="Times New Roman" w:hAnsi="Times New Roman" w:cs="Times New Roman"/>
          <w:color w:val="000000" w:themeColor="text1"/>
          <w:sz w:val="24"/>
          <w:szCs w:val="24"/>
        </w:rPr>
        <w:t xml:space="preserve"> du </w:t>
      </w:r>
      <w:hyperlink r:id="rId12" w:tooltip="Système solaire" w:history="1">
        <w:r w:rsidR="00111CAC" w:rsidRPr="007C135D">
          <w:rPr>
            <w:rStyle w:val="Lienhypertexte"/>
            <w:rFonts w:ascii="Times New Roman" w:hAnsi="Times New Roman" w:cs="Times New Roman"/>
            <w:color w:val="000000" w:themeColor="text1"/>
            <w:sz w:val="24"/>
            <w:szCs w:val="24"/>
          </w:rPr>
          <w:t>système solaire</w:t>
        </w:r>
      </w:hyperlink>
      <w:r w:rsidR="00111CAC" w:rsidRPr="007C135D">
        <w:rPr>
          <w:rFonts w:ascii="Times New Roman" w:hAnsi="Times New Roman" w:cs="Times New Roman"/>
          <w:color w:val="000000" w:themeColor="text1"/>
          <w:sz w:val="24"/>
          <w:szCs w:val="24"/>
        </w:rPr>
        <w:t>.</w:t>
      </w:r>
    </w:p>
    <w:p>
      <w:pPr>
        <w:spacing w:after="0" w:line="240" w:lineRule="auto"/>
        <w:jc w:val="both"/>
        <w:rPr>
          <w:rFonts w:ascii="Times New Roman" w:hAnsi="Times New Roman" w:cs="Times New Roman"/>
          <w:color w:val="000000" w:themeColor="text1"/>
          <w:sz w:val="24"/>
          <w:szCs w:val="24"/>
        </w:rPr>
      </w:pPr>
    </w:p>
    <w:p>
      <w:pPr>
        <w:spacing w:after="0" w:line="240" w:lineRule="auto"/>
        <w:jc w:val="both"/>
        <w:rPr>
          <w:rFonts w:ascii="Times New Roman" w:hAnsi="Times New Roman" w:cs="Times New Roman"/>
          <w:sz w:val="24"/>
          <w:szCs w:val="24"/>
        </w:rPr>
      </w:pPr>
      <w:hyperlink r:id="rId13" w:tooltip="Sedna planitia" w:history="1">
        <w:r w:rsidR="00111CAC" w:rsidRPr="007C135D">
          <w:rPr>
            <w:rStyle w:val="Lienhypertexte"/>
            <w:rFonts w:ascii="Times New Roman" w:hAnsi="Times New Roman" w:cs="Times New Roman"/>
            <w:color w:val="000000" w:themeColor="text1"/>
            <w:sz w:val="24"/>
            <w:szCs w:val="24"/>
          </w:rPr>
          <w:t>Sedna planitia</w:t>
        </w:r>
      </w:hyperlink>
      <w:r w:rsidR="00111CAC" w:rsidRPr="007C135D">
        <w:rPr>
          <w:rFonts w:ascii="Times New Roman" w:hAnsi="Times New Roman" w:cs="Times New Roman"/>
          <w:color w:val="000000" w:themeColor="text1"/>
          <w:sz w:val="24"/>
          <w:szCs w:val="24"/>
        </w:rPr>
        <w:t xml:space="preserve">, une région de la planète </w:t>
      </w:r>
      <w:hyperlink r:id="rId14" w:tooltip="Vénus (planète)" w:history="1">
        <w:r w:rsidR="00111CAC" w:rsidRPr="007C135D">
          <w:rPr>
            <w:rStyle w:val="Lienhypertexte"/>
            <w:rFonts w:ascii="Times New Roman" w:hAnsi="Times New Roman" w:cs="Times New Roman"/>
            <w:color w:val="000000" w:themeColor="text1"/>
            <w:sz w:val="24"/>
            <w:szCs w:val="24"/>
          </w:rPr>
          <w:t>Vénus</w:t>
        </w:r>
      </w:hyperlink>
    </w:p>
    <w:p>
      <w:pPr>
        <w:spacing w:after="0" w:line="240" w:lineRule="auto"/>
        <w:jc w:val="both"/>
        <w:rPr>
          <w:rFonts w:ascii="Times New Roman" w:hAnsi="Times New Roman" w:cs="Times New Roman"/>
          <w:color w:val="000000" w:themeColor="text1"/>
          <w:sz w:val="24"/>
          <w:szCs w:val="24"/>
        </w:rPr>
      </w:pPr>
    </w:p>
    <w:p>
      <w:pPr>
        <w:spacing w:after="0" w:line="240" w:lineRule="auto"/>
        <w:jc w:val="both"/>
        <w:rPr>
          <w:rFonts w:ascii="Times New Roman" w:hAnsi="Times New Roman" w:cs="Times New Roman"/>
          <w:color w:val="000000" w:themeColor="text1"/>
          <w:sz w:val="24"/>
          <w:szCs w:val="24"/>
        </w:rPr>
      </w:pPr>
      <w:hyperlink r:id="rId15" w:tooltip="Sedna (roi d'irlande)" w:history="1">
        <w:r w:rsidR="00111CAC" w:rsidRPr="007C135D">
          <w:rPr>
            <w:rStyle w:val="Lienhypertexte"/>
            <w:rFonts w:ascii="Times New Roman" w:hAnsi="Times New Roman" w:cs="Times New Roman"/>
            <w:color w:val="000000" w:themeColor="text1"/>
            <w:sz w:val="24"/>
            <w:szCs w:val="24"/>
          </w:rPr>
          <w:t>Sedna</w:t>
        </w:r>
      </w:hyperlink>
      <w:r w:rsidR="00111CAC" w:rsidRPr="007C135D">
        <w:rPr>
          <w:rFonts w:ascii="Times New Roman" w:hAnsi="Times New Roman" w:cs="Times New Roman"/>
          <w:color w:val="000000" w:themeColor="text1"/>
          <w:sz w:val="24"/>
          <w:szCs w:val="24"/>
        </w:rPr>
        <w:t>, 2 rois d'</w:t>
      </w:r>
      <w:hyperlink r:id="rId16" w:tooltip="Irlande" w:history="1">
        <w:r w:rsidR="00111CAC" w:rsidRPr="007C135D">
          <w:rPr>
            <w:rStyle w:val="Lienhypertexte"/>
            <w:rFonts w:ascii="Times New Roman" w:hAnsi="Times New Roman" w:cs="Times New Roman"/>
            <w:color w:val="000000" w:themeColor="text1"/>
            <w:sz w:val="24"/>
            <w:szCs w:val="24"/>
          </w:rPr>
          <w:t>Irlande</w:t>
        </w:r>
      </w:hyperlink>
      <w:r w:rsidR="00111CAC" w:rsidRPr="007C135D">
        <w:rPr>
          <w:rFonts w:ascii="Times New Roman" w:hAnsi="Times New Roman" w:cs="Times New Roman"/>
          <w:color w:val="000000" w:themeColor="text1"/>
          <w:sz w:val="24"/>
          <w:szCs w:val="24"/>
        </w:rPr>
        <w:t xml:space="preserve"> des temps antiques</w:t>
      </w:r>
    </w:p>
    <w:p>
      <w:pPr>
        <w:spacing w:after="0" w:line="240" w:lineRule="auto"/>
        <w:jc w:val="both"/>
        <w:rPr>
          <w:rFonts w:ascii="Times New Roman" w:hAnsi="Times New Roman" w:cs="Times New Roman"/>
          <w:color w:val="000000" w:themeColor="text1"/>
          <w:sz w:val="24"/>
          <w:szCs w:val="24"/>
        </w:rPr>
      </w:pPr>
    </w:p>
    <w:p>
      <w:pPr>
        <w:spacing w:after="0" w:line="240" w:lineRule="auto"/>
        <w:jc w:val="both"/>
        <w:rPr>
          <w:rFonts w:ascii="Times New Roman" w:hAnsi="Times New Roman" w:cs="Times New Roman"/>
          <w:color w:val="000000" w:themeColor="text1"/>
          <w:sz w:val="24"/>
          <w:szCs w:val="24"/>
        </w:rPr>
      </w:pPr>
      <w:hyperlink r:id="rId17" w:tooltip="Sedna IV" w:history="1">
        <w:r w:rsidR="00111CAC" w:rsidRPr="007C135D">
          <w:rPr>
            <w:rStyle w:val="Lienhypertexte"/>
            <w:rFonts w:ascii="Times New Roman" w:hAnsi="Times New Roman" w:cs="Times New Roman"/>
            <w:color w:val="000000" w:themeColor="text1"/>
            <w:sz w:val="24"/>
            <w:szCs w:val="24"/>
          </w:rPr>
          <w:t>Sedna IV</w:t>
        </w:r>
      </w:hyperlink>
      <w:r w:rsidR="00111CAC" w:rsidRPr="007C135D">
        <w:rPr>
          <w:rFonts w:ascii="Times New Roman" w:hAnsi="Times New Roman" w:cs="Times New Roman"/>
          <w:color w:val="000000" w:themeColor="text1"/>
          <w:sz w:val="24"/>
          <w:szCs w:val="24"/>
        </w:rPr>
        <w:t>, un voilier scientifique.</w:t>
      </w:r>
    </w:p>
    <w:p>
      <w:pPr>
        <w:spacing w:after="0" w:line="240" w:lineRule="auto"/>
        <w:jc w:val="both"/>
        <w:rPr>
          <w:rFonts w:ascii="Times New Roman" w:hAnsi="Times New Roman" w:cs="Times New Roman"/>
          <w:color w:val="000000" w:themeColor="text1"/>
          <w:sz w:val="24"/>
          <w:szCs w:val="24"/>
        </w:rPr>
      </w:pPr>
    </w:p>
    <w:p>
      <w:pPr>
        <w:spacing w:after="0" w:line="240" w:lineRule="auto"/>
        <w:jc w:val="both"/>
        <w:rPr>
          <w:rFonts w:ascii="Times New Roman" w:hAnsi="Times New Roman" w:cs="Times New Roman"/>
          <w:color w:val="000000" w:themeColor="text1"/>
          <w:sz w:val="24"/>
          <w:szCs w:val="24"/>
        </w:rPr>
      </w:pPr>
      <w:r w:rsidR="00111CAC" w:rsidRPr="007C135D">
        <w:rPr>
          <w:rFonts w:ascii="Times New Roman" w:hAnsi="Times New Roman" w:cs="Times New Roman"/>
          <w:color w:val="000000" w:themeColor="text1"/>
          <w:sz w:val="24"/>
          <w:szCs w:val="24"/>
        </w:rPr>
        <w:t xml:space="preserve">Le nom d'un aggrégateur rss pour </w:t>
      </w:r>
      <w:hyperlink r:id="rId18" w:tooltip="Système de publication pour l'internet partagé" w:history="1">
        <w:r w:rsidR="00111CAC" w:rsidRPr="007C135D">
          <w:rPr>
            <w:rStyle w:val="Lienhypertexte"/>
            <w:rFonts w:ascii="Times New Roman" w:hAnsi="Times New Roman" w:cs="Times New Roman"/>
            <w:color w:val="000000" w:themeColor="text1"/>
            <w:sz w:val="24"/>
            <w:szCs w:val="24"/>
          </w:rPr>
          <w:t>Spip</w:t>
        </w:r>
      </w:hyperlink>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111CAC">
        <w:rPr>
          <w:rFonts w:ascii="Times New Roman" w:hAnsi="Times New Roman" w:cs="Times New Roman"/>
          <w:b/>
          <w:color w:val="000000" w:themeColor="text1"/>
          <w:sz w:val="24"/>
          <w:szCs w:val="24"/>
        </w:rPr>
        <w:t>Sedna la Rouge</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111CAC">
        <w:rPr>
          <w:rFonts w:ascii="Times New Roman" w:hAnsi="Times New Roman" w:cs="Times New Roman"/>
          <w:color w:val="000000" w:themeColor="text1"/>
          <w:sz w:val="24"/>
          <w:szCs w:val="24"/>
        </w:rPr>
        <w:t>On vient de découvrir le plus lointain corps céleste en orbite autour de notre Soleil. C’est un étrange planétoïde trois fois plus éloigné de la Terre que ne l’est Pluton. "À une telle distance, le diamètre apparent du Soleil est si petit que vous pouvez le masquer derrière une tête d’épingle tenue à bout de bras" nous explique Mike Brown du Caltech, à la tête de l’équipe de chercheurs qui a réalisé la découverte.</w:t>
      </w:r>
    </w:p>
    <w:p>
      <w:pPr>
        <w:pStyle w:val="NormalWeb"/>
        <w:spacing w:before="0" w:beforeAutospacing="0" w:after="0" w:afterAutospacing="0"/>
        <w:ind w:firstLine="708"/>
        <w:jc w:val="both"/>
        <w:rPr>
          <w:color w:val="000000" w:themeColor="text1"/>
        </w:rPr>
      </w:pPr>
      <w:r w:rsidR="00111CAC">
        <w:rPr>
          <w:color w:val="000000" w:themeColor="text1"/>
        </w:rPr>
        <w:t xml:space="preserve">L’objet, nommé Sedna en hommage à la déesse Inuit de l’Océan, est actuellement distant de 13 milliards de kilomètres, soit aux marches du système solaire. </w:t>
      </w:r>
    </w:p>
    <w:p>
      <w:pPr>
        <w:pStyle w:val="NormalWeb"/>
        <w:spacing w:before="0" w:beforeAutospacing="0" w:after="0" w:afterAutospacing="0"/>
        <w:ind w:firstLine="708"/>
        <w:jc w:val="both"/>
        <w:rPr>
          <w:color w:val="000000" w:themeColor="text1"/>
        </w:rPr>
      </w:pPr>
      <w:r w:rsidR="00111CAC">
        <w:rPr>
          <w:color w:val="000000" w:themeColor="text1"/>
        </w:rPr>
        <w:t xml:space="preserve">Il s’agit très vraisemblablement de la première détection d’un objet de ce qui resta longtemps l’hypothétique " nuage de Oort ", un lointain réservoir de petits corps célestes glacés d’où sont issues les comètes. </w:t>
      </w:r>
    </w:p>
    <w:p>
      <w:pPr>
        <w:pStyle w:val="NormalWeb"/>
        <w:spacing w:before="0" w:beforeAutospacing="0" w:after="0" w:afterAutospacing="0"/>
        <w:ind w:firstLine="708"/>
        <w:jc w:val="both"/>
        <w:rPr>
          <w:color w:val="000000" w:themeColor="text1"/>
        </w:rPr>
      </w:pPr>
      <w:r w:rsidR="00111CAC">
        <w:rPr>
          <w:color w:val="000000" w:themeColor="text1"/>
        </w:rPr>
        <w:t xml:space="preserve">Mais Sedna est également intéressant par deux autres aspects : sa taille, et sa couleur rougeâtre. Songez qu’il s’agit du deuxième objet le plus rouge du système solaire après Mars, et que sa taille représente les trois-quarts de celle de Pluton. Sedna est donc le plus grand corps céleste découvert dans le système solaire depuis Pluton en 1930. </w:t>
      </w:r>
    </w:p>
    <w:p>
      <w:pPr>
        <w:pStyle w:val="NormalWeb"/>
        <w:spacing w:before="0" w:beforeAutospacing="0" w:after="0" w:afterAutospacing="0"/>
        <w:ind w:firstLine="708"/>
        <w:jc w:val="both"/>
        <w:rPr>
          <w:color w:val="000000" w:themeColor="text1"/>
        </w:rPr>
      </w:pPr>
      <w:r w:rsidR="00111CAC">
        <w:rPr>
          <w:color w:val="000000" w:themeColor="text1"/>
        </w:rPr>
        <w:t xml:space="preserve">Mike Brown, Chad Trujillo (Observatoire Gemini) et David Rabinowitz (Université de Yale) ont découvert Sedna le 14 novembre 2003 au moyen du télescope de </w:t>
      </w:r>
      <w:smartTag w:uri="urn:schemas-microsoft-com:office:smarttags" w:element="metricconverter">
        <w:smartTagPr>
          <w:attr w:name="ProductID" w:val="1,2 mètre"/>
        </w:smartTagPr>
        <w:r w:rsidR="00111CAC">
          <w:rPr>
            <w:color w:val="000000" w:themeColor="text1"/>
          </w:rPr>
          <w:t>1,2 mètre</w:t>
        </w:r>
      </w:smartTag>
      <w:r w:rsidR="00111CAC">
        <w:rPr>
          <w:color w:val="000000" w:themeColor="text1"/>
        </w:rPr>
        <w:t xml:space="preserve"> Samuel Oschin de l’Observatoire du Mont Palomar, près de San Diego. </w:t>
      </w:r>
    </w:p>
    <w:p>
      <w:pPr>
        <w:pStyle w:val="NormalWeb"/>
        <w:spacing w:before="0" w:beforeAutospacing="0" w:after="0" w:afterAutospacing="0"/>
        <w:ind w:firstLine="708"/>
        <w:jc w:val="both"/>
        <w:rPr>
          <w:color w:val="000000" w:themeColor="text1"/>
        </w:rPr>
      </w:pPr>
      <w:r w:rsidR="00111CAC">
        <w:rPr>
          <w:color w:val="000000" w:themeColor="text1"/>
        </w:rPr>
        <w:t xml:space="preserve">En l’espace de quelques jours, la découverte fut confirmée par des observations réalisées en Espagne, au Chili, en Arizona et à Hawaii. Spitzer, le nouveau télescope spatial de la Nasa, a également été braqué en direction de Sedna. </w:t>
      </w:r>
    </w:p>
    <w:p>
      <w:pPr>
        <w:pStyle w:val="NormalWeb"/>
        <w:spacing w:before="0" w:beforeAutospacing="0" w:after="0" w:afterAutospacing="0"/>
        <w:ind w:firstLine="708"/>
        <w:jc w:val="both"/>
        <w:rPr>
          <w:color w:val="000000" w:themeColor="text1"/>
        </w:rPr>
      </w:pPr>
      <w:r w:rsidR="00111CAC">
        <w:rPr>
          <w:color w:val="000000" w:themeColor="text1"/>
        </w:rPr>
        <w:t xml:space="preserve">Elle est extrêmement loin du soleil, dans la région la plus froide de notre système solaire, où la température ne s’élève jamais au-dessus de – 240° celsius. </w:t>
      </w:r>
    </w:p>
    <w:p>
      <w:pPr>
        <w:pStyle w:val="NormalWeb"/>
        <w:spacing w:before="0" w:beforeAutospacing="0" w:after="0" w:afterAutospacing="0"/>
        <w:ind w:firstLine="708"/>
        <w:jc w:val="both"/>
        <w:rPr>
          <w:color w:val="000000" w:themeColor="text1"/>
        </w:rPr>
      </w:pPr>
      <w:r w:rsidR="00111CAC">
        <w:rPr>
          <w:color w:val="000000" w:themeColor="text1"/>
        </w:rPr>
        <w:t xml:space="preserve">En moyenne, Sedna est encore plus froid car il ne s’approche que brièvement du soleil au cours de son interminable orbite de 10 500 ans autour de lui. </w:t>
      </w:r>
    </w:p>
    <w:p>
      <w:pPr>
        <w:pStyle w:val="NormalWeb"/>
        <w:spacing w:before="0" w:beforeAutospacing="0" w:after="0" w:afterAutospacing="0"/>
        <w:ind w:firstLine="708"/>
        <w:jc w:val="both"/>
        <w:rPr>
          <w:color w:val="000000" w:themeColor="text1"/>
        </w:rPr>
      </w:pPr>
      <w:r w:rsidR="00111CAC">
        <w:rPr>
          <w:color w:val="000000" w:themeColor="text1"/>
        </w:rPr>
        <w:t xml:space="preserve">À l’aphélie, le point de son orbite le plus éloigné du Soleil, Sedna se trouve à 130 milliards de kilomètres du Soleil, soit 900 fois la distance qui nous sépare de l’astre du jour. </w:t>
      </w:r>
    </w:p>
    <w:p>
      <w:pPr>
        <w:spacing w:after="0"/>
      </w:pPr>
    </w:p>
    <w:sectPr w:rsidR="00C61E0E" w:rsidSect="00AC5DFF">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3208B">
        <w:separator/>
      </w:r>
    </w:p>
  </w:endnote>
  <w:endnote w:type="continuationSeparator" w:id="1">
    <w:p>
      <w:pPr>
        <w:spacing w:after="0" w:line="240" w:lineRule="auto"/>
      </w:pPr>
      <w:r w:rsidR="0093208B">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E7482">
      <w:t>512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3208B">
        <w:separator/>
      </w:r>
    </w:p>
  </w:footnote>
  <w:footnote w:type="continuationSeparator" w:id="1">
    <w:p>
      <w:pPr>
        <w:spacing w:after="0" w:line="240" w:lineRule="auto"/>
      </w:pPr>
      <w:r w:rsidR="0093208B">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8E7482"/>
    <w:rsid w:val="00030706"/>
    <w:rsid w:val="00080B31"/>
    <w:rsid w:val="00111CAC"/>
    <w:rsid w:val="00584920"/>
    <w:rsid w:val="005B1E4C"/>
    <w:rsid w:val="007C135D"/>
    <w:rsid w:val="008E7482"/>
    <w:rsid w:val="0093208B"/>
    <w:rsid w:val="00AC5DFF"/>
    <w:rsid w:val="00C61E0E"/>
    <w:rsid w:val="00C8412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C5DFF"/>
  </w:style>
  <w:style w:type="paragraph" w:styleId="Titre1">
    <w:name w:val="heading 1"/>
    <w:basedOn w:val="Normal"/>
    <w:link w:val="Titre1Car"/>
    <w:uiPriority w:val="9"/>
    <w:qFormat/>
    <w:rsid w:val="00111CA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3">
    <w:name w:val="heading 3"/>
    <w:basedOn w:val="Normal"/>
    <w:link w:val="Titre3Car"/>
    <w:uiPriority w:val="9"/>
    <w:semiHidden/>
    <w:unhideWhenUsed/>
    <w:qFormat/>
    <w:rsid w:val="00111CA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E7482"/>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8E748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E7482"/>
  </w:style>
  <w:style w:type="paragraph" w:styleId="Pieddepage">
    <w:name w:val="footer"/>
    <w:basedOn w:val="Normal"/>
    <w:link w:val="PieddepageCar"/>
    <w:uiPriority w:val="99"/>
    <w:semiHidden/>
    <w:unhideWhenUsed/>
    <w:rsid w:val="008E748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E7482"/>
  </w:style>
  <w:style w:type="paragraph" w:styleId="Textedebulles">
    <w:name w:val="Balloon Text"/>
    <w:basedOn w:val="Normal"/>
    <w:link w:val="TextedebullesCar"/>
    <w:uiPriority w:val="99"/>
    <w:semiHidden/>
    <w:unhideWhenUsed/>
    <w:rsid w:val="008E74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7482"/>
    <w:rPr>
      <w:rFonts w:ascii="Tahoma" w:hAnsi="Tahoma" w:cs="Tahoma"/>
      <w:sz w:val="16"/>
      <w:szCs w:val="16"/>
    </w:rPr>
  </w:style>
  <w:style w:type="character" w:customStyle="1" w:styleId="Titre1Car">
    <w:name w:val="Titre 1 Car"/>
    <w:basedOn w:val="Policepardfaut"/>
    <w:link w:val="Titre1"/>
    <w:uiPriority w:val="9"/>
    <w:rsid w:val="00111CAC"/>
    <w:rPr>
      <w:rFonts w:ascii="Times New Roman" w:eastAsia="Times New Roman" w:hAnsi="Times New Roman" w:cs="Times New Roman"/>
      <w:b/>
      <w:bCs/>
      <w:kern w:val="36"/>
      <w:sz w:val="48"/>
      <w:szCs w:val="48"/>
    </w:rPr>
  </w:style>
  <w:style w:type="character" w:customStyle="1" w:styleId="Titre3Car">
    <w:name w:val="Titre 3 Car"/>
    <w:basedOn w:val="Policepardfaut"/>
    <w:link w:val="Titre3"/>
    <w:uiPriority w:val="9"/>
    <w:semiHidden/>
    <w:rsid w:val="00111CAC"/>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111CAC"/>
    <w:rPr>
      <w:strike w:val="0"/>
      <w:dstrike w:val="0"/>
      <w:color w:val="002BB8"/>
      <w:u w:val="none"/>
      <w:effect w:val="none"/>
    </w:rPr>
  </w:style>
  <w:style w:type="character" w:styleId="Lienhypertextesuivivisit">
    <w:name w:val="FollowedHyperlink"/>
    <w:basedOn w:val="Policepardfaut"/>
    <w:uiPriority w:val="99"/>
    <w:semiHidden/>
    <w:unhideWhenUsed/>
    <w:rsid w:val="00111CAC"/>
    <w:rPr>
      <w:color w:val="800080" w:themeColor="followedHyperlink"/>
      <w:u w:val="single"/>
    </w:rPr>
  </w:style>
  <w:style w:type="paragraph" w:customStyle="1" w:styleId="txt12">
    <w:name w:val="txt12"/>
    <w:basedOn w:val="Normal"/>
    <w:uiPriority w:val="99"/>
    <w:rsid w:val="00111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uiPriority w:val="99"/>
    <w:rsid w:val="00111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article">
    <w:name w:val="titarticle"/>
    <w:basedOn w:val="Policepardfaut"/>
    <w:rsid w:val="00111CAC"/>
  </w:style>
  <w:style w:type="character" w:styleId="Accentuation">
    <w:name w:val="Emphasis"/>
    <w:basedOn w:val="Policepardfaut"/>
    <w:uiPriority w:val="20"/>
    <w:qFormat/>
    <w:rsid w:val="00111CAC"/>
    <w:rPr>
      <w:i/>
      <w:iCs/>
    </w:rPr>
  </w:style>
  <w:style w:type="character" w:styleId="lev">
    <w:name w:val="Strong"/>
    <w:basedOn w:val="Policepardfaut"/>
    <w:uiPriority w:val="22"/>
    <w:qFormat/>
    <w:rsid w:val="00111CAC"/>
    <w:rPr>
      <w:b/>
      <w:bCs/>
    </w:rPr>
  </w:style>
</w:styles>
</file>

<file path=word/webSettings.xml><?xml version="1.0" encoding="utf-8"?>
<w:webSettings xmlns:r="http://schemas.openxmlformats.org/officeDocument/2006/relationships" xmlns:w="http://schemas.openxmlformats.org/wordprocessingml/2006/3/main">
  <w:divs>
    <w:div w:id="28797043">
      <w:bodyDiv w:val="1"/>
      <w:marLeft w:val="0"/>
      <w:marRight w:val="0"/>
      <w:marTop w:val="0"/>
      <w:marBottom w:val="0"/>
      <w:divBdr>
        <w:top w:val="none" w:sz="0" w:space="0" w:color="auto"/>
        <w:left w:val="none" w:sz="0" w:space="0" w:color="auto"/>
        <w:bottom w:val="none" w:sz="0" w:space="0" w:color="auto"/>
        <w:right w:val="none" w:sz="0" w:space="0" w:color="auto"/>
      </w:divBdr>
    </w:div>
    <w:div w:id="203399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Inuit" TargetMode="External"/><Relationship Id="rId13" Type="http://schemas.openxmlformats.org/officeDocument/2006/relationships/hyperlink" Target="http://fr.wikipedia.org/w/index.php?title=Sedna_planitia&amp;action=edit" TargetMode="External"/><Relationship Id="rId18" Type="http://schemas.openxmlformats.org/officeDocument/2006/relationships/hyperlink" Target="http://fr.wikipedia.org/wiki/Syst%C3%A8me_de_publication_pour_l%27internet_partag%C3%A9"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fr.wikipedia.org/wiki/Dieux" TargetMode="External"/><Relationship Id="rId12" Type="http://schemas.openxmlformats.org/officeDocument/2006/relationships/hyperlink" Target="http://fr.wikipedia.org/wiki/Syst%C3%A8me_solaire" TargetMode="External"/><Relationship Id="rId17" Type="http://schemas.openxmlformats.org/officeDocument/2006/relationships/hyperlink" Target="http://fr.wikipedia.org/wiki/Sedna_IV" TargetMode="External"/><Relationship Id="rId2" Type="http://schemas.openxmlformats.org/officeDocument/2006/relationships/settings" Target="settings.xml"/><Relationship Id="rId16" Type="http://schemas.openxmlformats.org/officeDocument/2006/relationships/hyperlink" Target="http://fr.wikipedia.org/wiki/Irlande"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fr.wikipedia.org/wiki/Sedna_%28mythologie%29" TargetMode="External"/><Relationship Id="rId11" Type="http://schemas.openxmlformats.org/officeDocument/2006/relationships/hyperlink" Target="http://fr.wikipedia.org/wiki/Plan%C3%A8te" TargetMode="External"/><Relationship Id="rId5" Type="http://schemas.openxmlformats.org/officeDocument/2006/relationships/endnotes" Target="endnotes.xml"/><Relationship Id="rId15" Type="http://schemas.openxmlformats.org/officeDocument/2006/relationships/hyperlink" Target="http://fr.wikipedia.org/wiki/Sedna_%28roi_d%27irlande%29" TargetMode="External"/><Relationship Id="rId10" Type="http://schemas.openxmlformats.org/officeDocument/2006/relationships/hyperlink" Target="http://fr.wikipedia.org/wiki/Objet_transneptunien"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fr.wikipedia.org/wiki/%2890377%29_Sedna" TargetMode="External"/><Relationship Id="rId14" Type="http://schemas.openxmlformats.org/officeDocument/2006/relationships/hyperlink" Target="http://fr.wikipedia.org/wiki/V%C3%A9nus_%28plan%C3%A8te%29"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563</Words>
  <Characters>3102</Characters>
  <Application>Microsoft Office Word</Application>
  <DocSecurity>0</DocSecurity>
  <Lines>25</Lines>
  <Paragraphs>7</Paragraphs>
  <ScaleCrop>false</ScaleCrop>
  <Company> </Company>
  <LinksUpToDate>false</LinksUpToDate>
  <CharactersWithSpaces>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2006-09-10T12:27:00Z</dcterms:created>
  <dcterms:modified xsi:type="dcterms:W3CDTF">2006-09-10T18:21:00Z</dcterms:modified>
</cp:coreProperties>
</file>