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AD72EA">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AD72EA">
        <w:rPr>
          <w:rFonts w:ascii="Times New Roman" w:hAnsi="Times New Roman" w:cs="Times New Roman"/>
          <w:sz w:val="24"/>
          <w:szCs w:val="24"/>
        </w:rPr>
        <w:t>Chapitre 2</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AD72EA">
        <w:rPr>
          <w:rFonts w:ascii="Times New Roman" w:hAnsi="Times New Roman" w:cs="Times New Roman"/>
          <w:i/>
          <w:sz w:val="24"/>
          <w:szCs w:val="24"/>
        </w:rPr>
        <w:t>Les explications de la NASA</w:t>
      </w:r>
    </w:p>
    <w:p>
      <w:pPr>
        <w:spacing w:after="0" w:line="240" w:lineRule="auto"/>
        <w:jc w:val="both"/>
        <w:rPr>
          <w:rFonts w:ascii="Times New Roman" w:hAnsi="Times New Roman" w:cs="Times New Roman"/>
          <w:i/>
          <w:iCs/>
          <w:sz w:val="24"/>
          <w:szCs w:val="24"/>
        </w:rPr>
      </w:pPr>
    </w:p>
    <w:p>
      <w:pPr>
        <w:spacing w:after="0" w:line="240" w:lineRule="auto"/>
        <w:ind w:firstLine="708"/>
        <w:jc w:val="both"/>
        <w:rPr>
          <w:rFonts w:ascii="Times New Roman" w:hAnsi="Times New Roman" w:cs="Times New Roman"/>
          <w:sz w:val="24"/>
          <w:szCs w:val="24"/>
        </w:rPr>
      </w:pPr>
      <w:r w:rsidR="00AD72EA" w:rsidRPr="00AD72EA">
        <w:rPr>
          <w:rFonts w:ascii="Times New Roman" w:hAnsi="Times New Roman" w:cs="Times New Roman"/>
          <w:sz w:val="24"/>
          <w:szCs w:val="24"/>
        </w:rPr>
        <w:t>En théorie, on peut l'assimiler aux méridiens 90ºE et 90ºW, qui délimitent généralement les représentati</w:t>
      </w:r>
      <w:r w:rsidR="00AF523F">
        <w:rPr>
          <w:rFonts w:ascii="Times New Roman" w:hAnsi="Times New Roman" w:cs="Times New Roman"/>
          <w:sz w:val="24"/>
          <w:szCs w:val="24"/>
        </w:rPr>
        <w:t>ons cartographiques de la Lune.</w:t>
      </w:r>
    </w:p>
    <w:p>
      <w:pPr>
        <w:spacing w:after="0" w:line="240" w:lineRule="auto"/>
        <w:ind w:firstLine="708"/>
        <w:jc w:val="both"/>
        <w:rPr>
          <w:rFonts w:ascii="Times New Roman" w:hAnsi="Times New Roman" w:cs="Times New Roman"/>
          <w:sz w:val="24"/>
          <w:szCs w:val="24"/>
        </w:rPr>
      </w:pPr>
      <w:r w:rsidR="00AD72EA" w:rsidRPr="00AD72EA">
        <w:rPr>
          <w:rFonts w:ascii="Times New Roman" w:hAnsi="Times New Roman" w:cs="Times New Roman"/>
          <w:sz w:val="24"/>
          <w:szCs w:val="24"/>
        </w:rPr>
        <w:t xml:space="preserve">Mais en réalité les librations en latitude et en longitude nous dévoilent périodiquement une faible portion de la surface lunaire au-delà de ces méridiens, les 50% visibles et les 50% cachés ne correspondant donc pas toujours à des périmètres strictement identiques. </w:t>
      </w:r>
    </w:p>
    <w:p>
      <w:pPr>
        <w:spacing w:after="0" w:line="240" w:lineRule="auto"/>
        <w:ind w:firstLine="708"/>
        <w:jc w:val="both"/>
        <w:rPr>
          <w:rFonts w:ascii="Times New Roman" w:hAnsi="Times New Roman" w:cs="Times New Roman"/>
          <w:sz w:val="24"/>
          <w:szCs w:val="24"/>
        </w:rPr>
      </w:pPr>
      <w:r w:rsidR="00AD72EA" w:rsidRPr="00AD72EA">
        <w:rPr>
          <w:rFonts w:ascii="Times New Roman" w:hAnsi="Times New Roman" w:cs="Times New Roman"/>
          <w:sz w:val="24"/>
          <w:szCs w:val="24"/>
        </w:rPr>
        <w:t>Ainsi, lorsque la Lune oscille vers l'ouest, la limite est de la face visible se déplace jusqu'aux rives orientales de la mer Marginale (</w:t>
      </w:r>
      <w:r w:rsidR="00AD72EA" w:rsidRPr="00AD72EA">
        <w:rPr>
          <w:rFonts w:ascii="Times New Roman" w:hAnsi="Times New Roman" w:cs="Times New Roman"/>
          <w:i/>
          <w:iCs/>
          <w:sz w:val="24"/>
          <w:szCs w:val="24"/>
        </w:rPr>
        <w:t>Mare Marginis</w:t>
      </w:r>
      <w:r w:rsidR="00AD72EA" w:rsidRPr="00AD72EA">
        <w:rPr>
          <w:rFonts w:ascii="Times New Roman" w:hAnsi="Times New Roman" w:cs="Times New Roman"/>
          <w:sz w:val="24"/>
          <w:szCs w:val="24"/>
        </w:rPr>
        <w:t>) et de la mer de Smyth (</w:t>
      </w:r>
      <w:r w:rsidR="00AD72EA" w:rsidRPr="00AD72EA">
        <w:rPr>
          <w:rFonts w:ascii="Times New Roman" w:hAnsi="Times New Roman" w:cs="Times New Roman"/>
          <w:i/>
          <w:iCs/>
          <w:sz w:val="24"/>
          <w:szCs w:val="24"/>
        </w:rPr>
        <w:t>Mare Smythii</w:t>
      </w:r>
      <w:r w:rsidR="00AD72EA" w:rsidRPr="00AD72EA">
        <w:rPr>
          <w:rFonts w:ascii="Times New Roman" w:hAnsi="Times New Roman" w:cs="Times New Roman"/>
          <w:sz w:val="24"/>
          <w:szCs w:val="24"/>
        </w:rPr>
        <w:t xml:space="preserve">), ces deux mers devenant alors presque entièrement visibles, bien que leurs contours soient très déformés par la perspective. </w:t>
      </w:r>
    </w:p>
    <w:p>
      <w:pPr>
        <w:spacing w:after="0" w:line="240" w:lineRule="auto"/>
        <w:ind w:firstLine="708"/>
        <w:jc w:val="both"/>
        <w:rPr>
          <w:rFonts w:ascii="Times New Roman" w:hAnsi="Times New Roman" w:cs="Times New Roman"/>
          <w:sz w:val="24"/>
          <w:szCs w:val="24"/>
        </w:rPr>
      </w:pPr>
      <w:r w:rsidR="00AD72EA" w:rsidRPr="00AD72EA">
        <w:rPr>
          <w:rFonts w:ascii="Times New Roman" w:hAnsi="Times New Roman" w:cs="Times New Roman"/>
          <w:sz w:val="24"/>
          <w:szCs w:val="24"/>
        </w:rPr>
        <w:t>L'inverse se produit lorsque la Lune oscille vers l'est: cette libration, quand elle est maximale, nous dévoile la mer Orientale (</w:t>
      </w:r>
      <w:r w:rsidR="00AD72EA" w:rsidRPr="00AD72EA">
        <w:rPr>
          <w:rFonts w:ascii="Times New Roman" w:hAnsi="Times New Roman" w:cs="Times New Roman"/>
          <w:i/>
          <w:iCs/>
          <w:sz w:val="24"/>
          <w:szCs w:val="24"/>
        </w:rPr>
        <w:t>Mare Orientale</w:t>
      </w:r>
      <w:r w:rsidR="00AD72EA" w:rsidRPr="00AD72EA">
        <w:rPr>
          <w:rFonts w:ascii="Times New Roman" w:hAnsi="Times New Roman" w:cs="Times New Roman"/>
          <w:sz w:val="24"/>
          <w:szCs w:val="24"/>
        </w:rPr>
        <w:t xml:space="preserve">) qui, d'ordinaire, est pratiquement invisible. </w:t>
      </w:r>
    </w:p>
    <w:p>
      <w:pPr>
        <w:spacing w:after="0" w:line="240" w:lineRule="auto"/>
        <w:ind w:firstLine="708"/>
        <w:jc w:val="both"/>
        <w:rPr>
          <w:rFonts w:ascii="Times New Roman" w:hAnsi="Times New Roman" w:cs="Times New Roman"/>
          <w:sz w:val="24"/>
          <w:szCs w:val="24"/>
        </w:rPr>
      </w:pPr>
      <w:r w:rsidR="00AD72EA" w:rsidRPr="00AD72EA">
        <w:rPr>
          <w:rFonts w:ascii="Times New Roman" w:hAnsi="Times New Roman" w:cs="Times New Roman"/>
          <w:sz w:val="24"/>
          <w:szCs w:val="24"/>
        </w:rPr>
        <w:t xml:space="preserve">Par contre, la limite est de la face visible se retrouve au centre de la mer Marginale et de la mer de Smyth dont les parties orientales passent sur l'hémisphère caché. </w:t>
      </w:r>
    </w:p>
    <w:p>
      <w:pPr>
        <w:spacing w:after="0" w:line="240" w:lineRule="auto"/>
        <w:ind w:firstLine="708"/>
        <w:jc w:val="both"/>
        <w:rPr>
          <w:rFonts w:ascii="Times New Roman" w:hAnsi="Times New Roman" w:cs="Times New Roman"/>
          <w:sz w:val="24"/>
          <w:szCs w:val="24"/>
        </w:rPr>
      </w:pPr>
      <w:r w:rsidR="00AD72EA" w:rsidRPr="00AD72EA">
        <w:rPr>
          <w:rFonts w:ascii="Times New Roman" w:hAnsi="Times New Roman" w:cs="Times New Roman"/>
          <w:sz w:val="24"/>
          <w:szCs w:val="24"/>
        </w:rPr>
        <w:t>Le contour elliptique de la mer des Crises (</w:t>
      </w:r>
      <w:r w:rsidR="00AD72EA" w:rsidRPr="00AD72EA">
        <w:rPr>
          <w:rFonts w:ascii="Times New Roman" w:hAnsi="Times New Roman" w:cs="Times New Roman"/>
          <w:i/>
          <w:iCs/>
          <w:sz w:val="24"/>
          <w:szCs w:val="24"/>
        </w:rPr>
        <w:t>Mare Crisium</w:t>
      </w:r>
      <w:r w:rsidR="00AD72EA" w:rsidRPr="00AD72EA">
        <w:rPr>
          <w:rFonts w:ascii="Times New Roman" w:hAnsi="Times New Roman" w:cs="Times New Roman"/>
          <w:sz w:val="24"/>
          <w:szCs w:val="24"/>
        </w:rPr>
        <w:t>) en est d'autant plus accentué.</w:t>
      </w:r>
    </w:p>
    <w:p>
      <w:pPr>
        <w:spacing w:after="0" w:line="240" w:lineRule="auto"/>
        <w:ind w:firstLine="708"/>
        <w:jc w:val="both"/>
        <w:rPr>
          <w:rFonts w:ascii="Times New Roman" w:hAnsi="Times New Roman" w:cs="Times New Roman"/>
          <w:sz w:val="24"/>
          <w:szCs w:val="24"/>
        </w:rPr>
      </w:pPr>
      <w:r w:rsidR="00AD72EA" w:rsidRPr="00AD72EA">
        <w:rPr>
          <w:rFonts w:ascii="Times New Roman" w:hAnsi="Times New Roman" w:cs="Times New Roman"/>
          <w:sz w:val="24"/>
          <w:szCs w:val="24"/>
        </w:rPr>
        <w:t xml:space="preserve">Connaissant les valeurs maximales des librations en longitude (7º54'), en latitude (6º50') et diurne (1º), nous pouvons définir les limites extrêmes de la face visible par rapport aux méridiens 90ºE et 90ºW, les </w:t>
      </w:r>
      <w:r w:rsidR="00AD72EA" w:rsidRPr="00AD72EA">
        <w:rPr>
          <w:rFonts w:ascii="Times New Roman" w:hAnsi="Times New Roman" w:cs="Times New Roman"/>
          <w:b/>
          <w:bCs/>
          <w:sz w:val="24"/>
          <w:szCs w:val="24"/>
        </w:rPr>
        <w:t>zones de libration</w:t>
      </w:r>
      <w:r w:rsidR="00AD72EA" w:rsidRPr="00AD72EA">
        <w:rPr>
          <w:rFonts w:ascii="Times New Roman" w:hAnsi="Times New Roman" w:cs="Times New Roman"/>
          <w:sz w:val="24"/>
          <w:szCs w:val="24"/>
        </w:rPr>
        <w:t xml:space="preserve"> correspondant à la surface lunaire comprise entre ces deux limites. </w:t>
      </w:r>
    </w:p>
    <w:p>
      <w:pPr>
        <w:spacing w:after="0" w:line="240" w:lineRule="auto"/>
        <w:ind w:firstLine="708"/>
        <w:jc w:val="both"/>
        <w:rPr>
          <w:rFonts w:ascii="Times New Roman" w:hAnsi="Times New Roman" w:cs="Times New Roman"/>
          <w:sz w:val="24"/>
          <w:szCs w:val="24"/>
        </w:rPr>
      </w:pPr>
      <w:r w:rsidR="00AD72EA" w:rsidRPr="00AD72EA">
        <w:rPr>
          <w:rFonts w:ascii="Times New Roman" w:hAnsi="Times New Roman" w:cs="Times New Roman"/>
          <w:sz w:val="24"/>
          <w:szCs w:val="24"/>
        </w:rPr>
        <w:t xml:space="preserve">L'ensemble de ces zones dévoilées successivement représente 18 % de la surface lunaire. </w:t>
      </w:r>
    </w:p>
    <w:p>
      <w:pPr>
        <w:spacing w:after="0" w:line="240" w:lineRule="auto"/>
        <w:ind w:firstLine="708"/>
        <w:jc w:val="both"/>
        <w:rPr>
          <w:rFonts w:ascii="Times New Roman" w:hAnsi="Times New Roman" w:cs="Times New Roman"/>
          <w:sz w:val="24"/>
          <w:szCs w:val="24"/>
        </w:rPr>
      </w:pPr>
      <w:r w:rsidR="00AD72EA" w:rsidRPr="00AD72EA">
        <w:rPr>
          <w:rFonts w:ascii="Times New Roman" w:hAnsi="Times New Roman" w:cs="Times New Roman"/>
          <w:sz w:val="24"/>
          <w:szCs w:val="24"/>
        </w:rPr>
        <w:t>Nous pouvons donc en déduire que 41 % de cette surface restent constamment visibles et 41 % constamment cachés.</w:t>
      </w:r>
    </w:p>
    <w:p>
      <w:pPr>
        <w:spacing w:after="0" w:line="240" w:lineRule="auto"/>
        <w:ind w:firstLine="708"/>
        <w:jc w:val="both"/>
        <w:rPr>
          <w:rFonts w:ascii="Times New Roman" w:hAnsi="Times New Roman" w:cs="Times New Roman"/>
          <w:sz w:val="24"/>
          <w:szCs w:val="24"/>
        </w:rPr>
      </w:pPr>
      <w:r w:rsidR="00AD72EA" w:rsidRPr="00AD72EA">
        <w:rPr>
          <w:rFonts w:ascii="Times New Roman" w:hAnsi="Times New Roman" w:cs="Times New Roman"/>
          <w:sz w:val="24"/>
          <w:szCs w:val="24"/>
        </w:rPr>
        <w:t xml:space="preserve">En théorie, les librations devraient nous permettre d'observer jusqu'à 59 % de la surface lunaire, si l'on ajoute les 18 % qu'elles nous révèlent globalement aux 41 % toujours visibles. </w:t>
      </w:r>
    </w:p>
    <w:p>
      <w:pPr>
        <w:spacing w:after="0" w:line="240" w:lineRule="auto"/>
        <w:ind w:left="709"/>
        <w:jc w:val="both"/>
        <w:rPr>
          <w:rFonts w:ascii="Times New Roman" w:hAnsi="Times New Roman" w:cs="Times New Roman"/>
          <w:sz w:val="24"/>
          <w:szCs w:val="24"/>
        </w:rPr>
      </w:pPr>
      <w:r w:rsidR="00AD72EA" w:rsidRPr="00AD72EA">
        <w:rPr>
          <w:rFonts w:ascii="Times New Roman" w:hAnsi="Times New Roman" w:cs="Times New Roman"/>
          <w:sz w:val="24"/>
          <w:szCs w:val="24"/>
        </w:rPr>
        <w:t xml:space="preserve">En fait, nous ne pouvons en percevoir réellement qu'environ 50 %. </w:t>
      </w:r>
    </w:p>
    <w:p>
      <w:pPr>
        <w:spacing w:after="0" w:line="240" w:lineRule="auto"/>
        <w:ind w:firstLine="708"/>
        <w:jc w:val="both"/>
        <w:rPr>
          <w:rFonts w:ascii="Times New Roman" w:hAnsi="Times New Roman" w:cs="Times New Roman"/>
          <w:sz w:val="24"/>
          <w:szCs w:val="24"/>
        </w:rPr>
      </w:pPr>
      <w:r w:rsidR="00AD72EA" w:rsidRPr="00AD72EA">
        <w:rPr>
          <w:rFonts w:ascii="Times New Roman" w:hAnsi="Times New Roman" w:cs="Times New Roman"/>
          <w:sz w:val="24"/>
          <w:szCs w:val="24"/>
        </w:rPr>
        <w:t xml:space="preserve">Telle est également la conclusion à laquelle sont parvenues des générations de sélénographes qui s'étaient donné pour but de cartographier les zones de libration. </w:t>
      </w:r>
    </w:p>
    <w:p>
      <w:pPr>
        <w:spacing w:after="0" w:line="240" w:lineRule="auto"/>
        <w:ind w:firstLine="708"/>
        <w:jc w:val="both"/>
        <w:rPr>
          <w:rFonts w:ascii="Times New Roman" w:hAnsi="Times New Roman" w:cs="Times New Roman"/>
          <w:sz w:val="24"/>
          <w:szCs w:val="24"/>
        </w:rPr>
      </w:pPr>
      <w:r w:rsidR="00AD72EA" w:rsidRPr="00AD72EA">
        <w:rPr>
          <w:rFonts w:ascii="Times New Roman" w:hAnsi="Times New Roman" w:cs="Times New Roman"/>
          <w:sz w:val="24"/>
          <w:szCs w:val="24"/>
        </w:rPr>
        <w:t xml:space="preserve">Ce n'est qu'à partir des clichés pris dans les années 1960 par ces sondes spatiales que ces zones ont enfin pu être cartographiées avec précision. </w:t>
      </w:r>
    </w:p>
    <w:p>
      <w:pPr>
        <w:spacing w:after="0" w:line="240" w:lineRule="auto"/>
        <w:ind w:firstLine="708"/>
        <w:jc w:val="both"/>
        <w:rPr>
          <w:rFonts w:ascii="Times New Roman" w:hAnsi="Times New Roman" w:cs="Times New Roman"/>
          <w:sz w:val="24"/>
          <w:szCs w:val="24"/>
        </w:rPr>
      </w:pPr>
      <w:r w:rsidR="00AD72EA" w:rsidRPr="00AD72EA">
        <w:rPr>
          <w:rFonts w:ascii="Times New Roman" w:hAnsi="Times New Roman" w:cs="Times New Roman"/>
          <w:sz w:val="24"/>
          <w:szCs w:val="24"/>
        </w:rPr>
        <w:t xml:space="preserve">Auparavant, les cartes n'étaient déjà plus conformes au voisinage des méridiens 90ºE et 90ºW, puis incomplètes, voire erronées au-delà de cette limite. </w:t>
      </w:r>
    </w:p>
    <w:p>
      <w:pPr>
        <w:spacing w:after="0" w:line="240" w:lineRule="auto"/>
        <w:ind w:firstLine="708"/>
        <w:jc w:val="both"/>
        <w:rPr>
          <w:rFonts w:ascii="Times New Roman" w:hAnsi="Times New Roman" w:cs="Times New Roman"/>
          <w:sz w:val="24"/>
          <w:szCs w:val="24"/>
        </w:rPr>
      </w:pPr>
      <w:r w:rsidR="00AD72EA" w:rsidRPr="00AD72EA">
        <w:rPr>
          <w:rFonts w:ascii="Times New Roman" w:hAnsi="Times New Roman" w:cs="Times New Roman"/>
          <w:sz w:val="24"/>
          <w:szCs w:val="24"/>
        </w:rPr>
        <w:t>Pourquoi l'observation de ces zones de libration à partir de notre planète s'avère-t-elle donc si difficile</w:t>
      </w:r>
      <w:r w:rsidR="00C72097">
        <w:rPr>
          <w:rFonts w:ascii="Times New Roman" w:hAnsi="Times New Roman" w:cs="Times New Roman"/>
          <w:sz w:val="24"/>
          <w:szCs w:val="24"/>
        </w:rPr>
        <w:t xml:space="preserve"> </w:t>
      </w:r>
      <w:r w:rsidR="00AD72EA" w:rsidRPr="00AD72EA">
        <w:rPr>
          <w:rFonts w:ascii="Times New Roman" w:hAnsi="Times New Roman" w:cs="Times New Roman"/>
          <w:sz w:val="24"/>
          <w:szCs w:val="24"/>
        </w:rPr>
        <w:t xml:space="preserve">? </w:t>
      </w:r>
    </w:p>
    <w:p>
      <w:pPr>
        <w:spacing w:after="0" w:line="240" w:lineRule="auto"/>
        <w:ind w:firstLine="708"/>
        <w:jc w:val="both"/>
        <w:rPr>
          <w:rFonts w:ascii="Times New Roman" w:hAnsi="Times New Roman" w:cs="Times New Roman"/>
          <w:sz w:val="24"/>
          <w:szCs w:val="24"/>
        </w:rPr>
      </w:pPr>
      <w:r w:rsidR="00AD72EA" w:rsidRPr="00AD72EA">
        <w:rPr>
          <w:rFonts w:ascii="Times New Roman" w:hAnsi="Times New Roman" w:cs="Times New Roman"/>
          <w:sz w:val="24"/>
          <w:szCs w:val="24"/>
        </w:rPr>
        <w:t xml:space="preserve">Essentiellement à cause de l'effet déformant de la perspective qui complique l'interprétation des images perçues. </w:t>
      </w:r>
    </w:p>
    <w:p>
      <w:pPr>
        <w:spacing w:after="0" w:line="240" w:lineRule="auto"/>
        <w:ind w:firstLine="708"/>
        <w:jc w:val="both"/>
        <w:rPr>
          <w:rFonts w:ascii="Times New Roman" w:hAnsi="Times New Roman" w:cs="Times New Roman"/>
          <w:sz w:val="24"/>
          <w:szCs w:val="24"/>
        </w:rPr>
      </w:pPr>
      <w:r w:rsidR="00AD72EA" w:rsidRPr="00AD72EA">
        <w:rPr>
          <w:rFonts w:ascii="Times New Roman" w:hAnsi="Times New Roman" w:cs="Times New Roman"/>
          <w:sz w:val="24"/>
          <w:szCs w:val="24"/>
        </w:rPr>
        <w:t xml:space="preserve">Ainsi, un cratère en réalité circulaire prend l'aspect d'une ellipse fortement aplatie qu'il est difficile de distinguer d'une ligne de crêtes. </w:t>
      </w:r>
    </w:p>
    <w:sectPr w:rsidR="000E375E" w:rsidSect="000D5381">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D43170">
        <w:separator/>
      </w:r>
    </w:p>
  </w:endnote>
  <w:endnote w:type="continuationSeparator" w:id="1">
    <w:p>
      <w:pPr>
        <w:spacing w:after="0" w:line="240" w:lineRule="auto"/>
      </w:pPr>
      <w:r w:rsidR="00D43170">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AD72EA">
      <w:t>47</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D43170">
        <w:separator/>
      </w:r>
    </w:p>
  </w:footnote>
  <w:footnote w:type="continuationSeparator" w:id="1">
    <w:p>
      <w:pPr>
        <w:spacing w:after="0" w:line="240" w:lineRule="auto"/>
      </w:pPr>
      <w:r w:rsidR="00D43170">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10"/>
  <w:embedSystemFonts/>
  <w:defaultTabStop w:val="708"/>
  <w:hyphenationZone w:val="425"/>
  <w:characterSpacingControl w:val="dontCompress"/>
  <w:hdrShapeDefaults>
    <o:shapedefaults v:ext="edit" spidmax="9218"/>
  </w:hdrShapeDefaults>
  <w:footnotePr>
    <w:footnote w:id="0"/>
    <w:footnote w:id="1"/>
  </w:footnotePr>
  <w:endnotePr>
    <w:endnote w:id="0"/>
    <w:endnote w:id="1"/>
  </w:endnotePr>
  <w:compat>
    <w:snapToGridInCell/>
    <w:wrapTextWithPunct/>
    <w:useEastAsianBreakRules/>
    <w:growAutofit/>
    <w:useFELayout/>
  </w:compat>
  <w:rsids>
    <w:rsidRoot w:val="00AD72EA"/>
    <w:rsid w:val="00034872"/>
    <w:rsid w:val="000D5381"/>
    <w:rsid w:val="000E375E"/>
    <w:rsid w:val="0036510A"/>
    <w:rsid w:val="00485A77"/>
    <w:rsid w:val="004F229F"/>
    <w:rsid w:val="00AD72EA"/>
    <w:rsid w:val="00AF523F"/>
    <w:rsid w:val="00BB4B8C"/>
    <w:rsid w:val="00C72097"/>
    <w:rsid w:val="00D43170"/>
    <w:rsid w:val="00F77BA9"/>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0D5381"/>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AD72EA"/>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AD72EA"/>
  </w:style>
  <w:style w:type="paragraph" w:styleId="Pieddepage">
    <w:name w:val="footer"/>
    <w:basedOn w:val="Normal"/>
    <w:link w:val="PieddepageCar"/>
    <w:uiPriority w:val="99"/>
    <w:semiHidden/>
    <w:unhideWhenUsed/>
    <w:rsid w:val="00AD72EA"/>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AD72EA"/>
  </w:style>
  <w:style w:type="paragraph" w:styleId="Textedebulles">
    <w:name w:val="Balloon Text"/>
    <w:basedOn w:val="Normal"/>
    <w:link w:val="TextedebullesCar"/>
    <w:uiPriority w:val="99"/>
    <w:semiHidden/>
    <w:unhideWhenUsed/>
    <w:rsid w:val="00AD72EA"/>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D72E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433</Words>
  <Characters>2387</Characters>
  <Application>Microsoft Office Word</Application>
  <DocSecurity>0</DocSecurity>
  <Lines>19</Lines>
  <Paragraphs>5</Paragraphs>
  <ScaleCrop>false</ScaleCrop>
  <Company> </Company>
  <LinksUpToDate>false</LinksUpToDate>
  <CharactersWithSpaces>2815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9</cp:revision>
  <dcterms:created xsi:type="dcterms:W3CDTF">2006-07-03T14:37:00Z</dcterms:created>
  <dcterms:modified xsi:type="dcterms:W3CDTF">2006-08-20T15:29:00Z</dcterms:modified>
</cp:coreProperties>
</file>