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070AED">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070AED">
        <w:rPr>
          <w:rFonts w:ascii="Times New Roman" w:hAnsi="Times New Roman" w:cs="Times New Roman"/>
          <w:sz w:val="24"/>
          <w:szCs w:val="24"/>
        </w:rPr>
        <w:t>Chapitre 6</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070AED">
        <w:rPr>
          <w:rFonts w:ascii="Times New Roman" w:hAnsi="Times New Roman" w:cs="Times New Roman"/>
          <w:i/>
          <w:sz w:val="24"/>
          <w:szCs w:val="24"/>
        </w:rPr>
        <w:t xml:space="preserve">La réelle signification d’une étoile </w:t>
      </w:r>
    </w:p>
    <w:p>
      <w:pPr>
        <w:spacing w:after="0"/>
        <w:jc w:val="center"/>
        <w:rPr>
          <w:rFonts w:ascii="Times New Roman" w:hAnsi="Times New Roman" w:cs="Times New Roman"/>
          <w:i/>
          <w:sz w:val="24"/>
          <w:szCs w:val="24"/>
        </w:rPr>
      </w:pPr>
    </w:p>
    <w:p>
      <w:pPr>
        <w:pStyle w:val="NormalWeb"/>
        <w:spacing w:before="0" w:beforeAutospacing="0" w:after="0" w:afterAutospacing="0"/>
        <w:ind w:firstLine="708"/>
        <w:jc w:val="both"/>
        <w:rPr>
          <w:i/>
        </w:rPr>
      </w:pPr>
      <w:r w:rsidR="00070AED">
        <w:rPr>
          <w:i/>
        </w:rPr>
        <w:t xml:space="preserve">Hessi 290kg, pays Etats-Unis. Date de lancement au 05.02.2002. La mission en cours concerne donc HESSI (Haute Énergie Spectroscopic Solaire Imager) a été mis en orbite à </w:t>
      </w:r>
      <w:smartTag w:uri="urn:schemas-microsoft-com:office:smarttags" w:element="metricconverter">
        <w:smartTagPr>
          <w:attr w:name="ProductID" w:val="600 km"/>
        </w:smartTagPr>
        <w:r w:rsidR="00070AED">
          <w:rPr>
            <w:i/>
          </w:rPr>
          <w:t>600 km</w:t>
        </w:r>
      </w:smartTag>
      <w:r w:rsidR="00070AED">
        <w:rPr>
          <w:i/>
        </w:rPr>
        <w:t xml:space="preserve"> au-dessus de Terre. Sa mission est d'enregistrer les émissions radio et de rayon gamma des </w:t>
      </w:r>
      <w:hyperlink r:id="rId6" w:anchor="chromosphere" w:history="1">
        <w:r w:rsidR="00070AED">
          <w:rPr>
            <w:rStyle w:val="Lienhypertexte"/>
            <w:rFonts w:eastAsiaTheme="majorEastAsia"/>
            <w:i/>
            <w:color w:val="000000" w:themeColor="text1"/>
          </w:rPr>
          <w:t>protubérances solaires</w:t>
        </w:r>
      </w:hyperlink>
      <w:r w:rsidR="00070AED">
        <w:rPr>
          <w:i/>
        </w:rPr>
        <w:t xml:space="preserve">. Les images radios révéleront des détails de seulement de </w:t>
      </w:r>
      <w:smartTag w:uri="urn:schemas-microsoft-com:office:smarttags" w:element="metricconverter">
        <w:smartTagPr>
          <w:attr w:name="ProductID" w:val="1700 km"/>
        </w:smartTagPr>
        <w:r w:rsidR="00070AED">
          <w:rPr>
            <w:i/>
          </w:rPr>
          <w:t>1700 km</w:t>
        </w:r>
      </w:smartTag>
      <w:r w:rsidR="00070AED">
        <w:rPr>
          <w:i/>
        </w:rPr>
        <w:t xml:space="preserve"> de largeur.</w:t>
      </w:r>
    </w:p>
    <w:p>
      <w:pPr>
        <w:pStyle w:val="NormalWeb"/>
        <w:spacing w:before="0" w:beforeAutospacing="0" w:after="0" w:afterAutospacing="0"/>
        <w:ind w:firstLine="708"/>
        <w:jc w:val="both"/>
        <w:rPr>
          <w:b/>
          <w:bCs/>
          <w:i/>
        </w:rPr>
      </w:pPr>
      <w:r w:rsidR="00070AED">
        <w:rPr>
          <w:i/>
        </w:rPr>
        <w:t xml:space="preserve">Sorce, pays Etats-Unis. Date de lancement au 25.01.2003. La mission en cours était donc SORCE (Solar Radiation and Climate Experiment) est un satellite placé sur une orbite circulaire à environ </w:t>
      </w:r>
      <w:smartTag w:uri="urn:schemas-microsoft-com:office:smarttags" w:element="metricconverter">
        <w:smartTagPr>
          <w:attr w:name="ProductID" w:val="640 km"/>
        </w:smartTagPr>
        <w:r w:rsidR="00070AED">
          <w:rPr>
            <w:i/>
          </w:rPr>
          <w:t>640 km</w:t>
        </w:r>
      </w:smartTag>
      <w:r w:rsidR="00070AED">
        <w:rPr>
          <w:i/>
        </w:rPr>
        <w:t xml:space="preserve"> au dessus de la Terre qui emporte à son bord cinq instruments : deux collectent des données sur les cycles solaires, un équipement (Total Irradiance Monitor) qui évalue l'ensemble de la lumière atteignant notre planète, ainsi qu'un autre ((Spectral Irradiance Monitor) pour le calcul du spectre visible et des rayonnements infrarouge. SORCE est également doté d'un photomètre à rayons-X, qui mesure les ultraviolets extrêmes du spectre électromagnétique.</w:t>
      </w:r>
      <w:r w:rsidR="00070AED">
        <w:rPr>
          <w:b/>
          <w:bCs/>
          <w:i/>
        </w:rPr>
        <w:t xml:space="preserve"> </w:t>
      </w:r>
    </w:p>
    <w:p>
      <w:pPr>
        <w:pStyle w:val="NormalWeb"/>
        <w:spacing w:before="0" w:beforeAutospacing="0" w:after="0" w:afterAutospacing="0"/>
        <w:ind w:firstLine="708"/>
        <w:jc w:val="both"/>
        <w:rPr>
          <w:i/>
        </w:rPr>
      </w:pPr>
      <w:r w:rsidR="00070AED">
        <w:rPr>
          <w:i/>
        </w:rPr>
        <w:t xml:space="preserve">Avec ces, données les scientifiques espèrent mieux distinguer la part de responsabilité humaine de la part de responsabilité solaire dans les changements climatiques qui affectent le climat terrestre. </w:t>
      </w:r>
    </w:p>
    <w:p>
      <w:pPr>
        <w:pStyle w:val="NormalWeb"/>
        <w:spacing w:before="0" w:beforeAutospacing="0" w:after="0" w:afterAutospacing="0"/>
        <w:ind w:firstLine="708"/>
        <w:jc w:val="both"/>
        <w:rPr>
          <w:i/>
        </w:rPr>
      </w:pPr>
      <w:r w:rsidR="00D35771">
        <w:rPr>
          <w:i/>
        </w:rPr>
        <w:t xml:space="preserve">Twins, pays Etats-Unis. Date de lancement en 2003. </w:t>
      </w:r>
      <w:r w:rsidR="00D35771">
        <w:rPr>
          <w:bCs/>
          <w:i/>
          <w:color w:val="000000" w:themeColor="text1"/>
        </w:rPr>
        <w:t>Mission  pouvant être annulée :</w:t>
      </w:r>
      <w:r w:rsidR="00D35771">
        <w:rPr>
          <w:i/>
        </w:rPr>
        <w:t xml:space="preserve"> Twins (Two Wide-Angle Imaging Neutral-Atom Spectrometers) Cette mission, sera composée de 2 satellites identiques pour cartographier la magnétosphère terrestre en 3 dimensions et sont évolution suivant les protubérances.</w:t>
      </w:r>
    </w:p>
    <w:p>
      <w:pPr>
        <w:pStyle w:val="NormalWeb"/>
        <w:spacing w:before="0" w:beforeAutospacing="0" w:after="0" w:afterAutospacing="0"/>
        <w:ind w:firstLine="708"/>
        <w:jc w:val="both"/>
        <w:rPr>
          <w:i/>
        </w:rPr>
      </w:pPr>
      <w:r w:rsidR="00D35771">
        <w:rPr>
          <w:i/>
        </w:rPr>
        <w:t>FBM, pays France et Brésil. La date de lancement est ignore. Futur mission </w:t>
      </w:r>
      <w:r w:rsidR="00D35771">
        <w:rPr>
          <w:i/>
          <w:color w:val="000000" w:themeColor="text1"/>
        </w:rPr>
        <w:t>:</w:t>
      </w:r>
      <w:r w:rsidR="00D35771">
        <w:rPr>
          <w:i/>
        </w:rPr>
        <w:t xml:space="preserve"> FBM est un microsatellite franco-brésilien qui aura pour mission l'observation scientifique du soleil et emportera neuf expériences de technique spatiale. Il sera mis à une orbite de </w:t>
      </w:r>
      <w:smartTag w:uri="urn:schemas-microsoft-com:office:smarttags" w:element="metricconverter">
        <w:smartTagPr>
          <w:attr w:name="ProductID" w:val="750 km"/>
        </w:smartTagPr>
        <w:r w:rsidR="00D35771">
          <w:rPr>
            <w:i/>
          </w:rPr>
          <w:t>750 km</w:t>
        </w:r>
      </w:smartTag>
      <w:r w:rsidR="00D35771">
        <w:rPr>
          <w:i/>
        </w:rPr>
        <w:t xml:space="preserve">. </w:t>
      </w:r>
    </w:p>
    <w:p>
      <w:pPr>
        <w:pStyle w:val="NormalWeb"/>
        <w:spacing w:before="0" w:beforeAutospacing="0" w:after="0" w:afterAutospacing="0"/>
        <w:ind w:left="709" w:hanging="1"/>
        <w:jc w:val="both"/>
        <w:rPr>
          <w:i/>
        </w:rPr>
      </w:pPr>
      <w:r w:rsidR="00D35771">
        <w:rPr>
          <w:i/>
        </w:rPr>
        <w:t xml:space="preserve">Les expériences brésiliennes portent sur : </w:t>
      </w:r>
    </w:p>
    <w:p>
      <w:pPr>
        <w:pStyle w:val="NormalWeb"/>
        <w:spacing w:before="0" w:beforeAutospacing="0" w:after="0" w:afterAutospacing="0"/>
        <w:ind w:firstLine="142"/>
        <w:jc w:val="both"/>
        <w:rPr>
          <w:i/>
        </w:rPr>
      </w:pPr>
      <w:r w:rsidR="00655011">
        <w:rPr>
          <w:i/>
        </w:rPr>
        <w:t>- L</w:t>
      </w:r>
      <w:r w:rsidR="00D35771">
        <w:rPr>
          <w:i/>
        </w:rPr>
        <w:t>'observation des éruptions solaires,</w:t>
      </w:r>
    </w:p>
    <w:p>
      <w:pPr>
        <w:pStyle w:val="NormalWeb"/>
        <w:spacing w:before="0" w:beforeAutospacing="0" w:after="0" w:afterAutospacing="0"/>
        <w:ind w:firstLine="142"/>
        <w:jc w:val="both"/>
        <w:rPr>
          <w:i/>
        </w:rPr>
      </w:pPr>
      <w:r w:rsidR="00655011">
        <w:rPr>
          <w:i/>
        </w:rPr>
        <w:t>- L</w:t>
      </w:r>
      <w:r w:rsidR="00D35771">
        <w:rPr>
          <w:i/>
        </w:rPr>
        <w:t xml:space="preserve">a mesure de la température, la densité et la structure du plasma ionosphérique dans la région équatoriale à basse altitude, </w:t>
      </w:r>
    </w:p>
    <w:p>
      <w:pPr>
        <w:pStyle w:val="NormalWeb"/>
        <w:tabs>
          <w:tab w:val="left" w:pos="709"/>
        </w:tabs>
        <w:spacing w:before="0" w:beforeAutospacing="0" w:after="0" w:afterAutospacing="0"/>
        <w:ind w:firstLine="142"/>
        <w:jc w:val="both"/>
        <w:rPr>
          <w:i/>
        </w:rPr>
      </w:pPr>
      <w:r w:rsidR="00655011">
        <w:rPr>
          <w:i/>
        </w:rPr>
        <w:t>- L</w:t>
      </w:r>
      <w:r w:rsidR="00D35771">
        <w:rPr>
          <w:i/>
        </w:rPr>
        <w:t>a qualification d'une expérimentation de transport de chaleur en microgravité,</w:t>
      </w:r>
    </w:p>
    <w:p>
      <w:pPr>
        <w:pStyle w:val="NormalWeb"/>
        <w:spacing w:before="0" w:beforeAutospacing="0" w:after="0" w:afterAutospacing="0"/>
        <w:ind w:firstLine="142"/>
        <w:jc w:val="both"/>
        <w:rPr>
          <w:i/>
        </w:rPr>
      </w:pPr>
      <w:r w:rsidR="00655011">
        <w:rPr>
          <w:i/>
        </w:rPr>
        <w:t>- L</w:t>
      </w:r>
      <w:r w:rsidR="00D35771">
        <w:rPr>
          <w:i/>
        </w:rPr>
        <w:t xml:space="preserve">'étude des phénomènes d'ébullition en microgravité, </w:t>
      </w:r>
    </w:p>
    <w:p>
      <w:pPr>
        <w:pStyle w:val="NormalWeb"/>
        <w:spacing w:before="0" w:beforeAutospacing="0" w:after="0" w:afterAutospacing="0"/>
        <w:ind w:firstLine="142"/>
        <w:jc w:val="both"/>
        <w:rPr>
          <w:i/>
        </w:rPr>
      </w:pPr>
      <w:r w:rsidR="00655011">
        <w:rPr>
          <w:i/>
        </w:rPr>
        <w:t>- L</w:t>
      </w:r>
      <w:r w:rsidR="00D35771">
        <w:rPr>
          <w:i/>
        </w:rPr>
        <w:t>a mesure des flux thermiques et leur répartition spectrale sur les faces du satellite, Fluxmeter-Radiometer.</w:t>
      </w:r>
    </w:p>
    <w:p>
      <w:pPr>
        <w:pStyle w:val="NormalWeb"/>
        <w:spacing w:before="0" w:beforeAutospacing="0" w:after="0" w:afterAutospacing="0"/>
        <w:ind w:left="709" w:hanging="1"/>
        <w:jc w:val="both"/>
        <w:rPr>
          <w:i/>
        </w:rPr>
      </w:pPr>
      <w:r w:rsidR="00D35771">
        <w:rPr>
          <w:i/>
        </w:rPr>
        <w:t>Les expériences françaises, quant à elles, sont destinées à :</w:t>
      </w:r>
    </w:p>
    <w:p>
      <w:pPr>
        <w:pStyle w:val="NormalWeb"/>
        <w:tabs>
          <w:tab w:val="left" w:pos="709"/>
        </w:tabs>
        <w:spacing w:before="0" w:beforeAutospacing="0" w:after="0" w:afterAutospacing="0"/>
        <w:ind w:firstLine="142"/>
        <w:jc w:val="both"/>
        <w:rPr>
          <w:i/>
        </w:rPr>
      </w:pPr>
      <w:r w:rsidR="00655011">
        <w:rPr>
          <w:i/>
        </w:rPr>
        <w:t>- Q</w:t>
      </w:r>
      <w:r w:rsidR="00D35771">
        <w:rPr>
          <w:i/>
        </w:rPr>
        <w:t>ualifier un concept de contrôle thermique par mini boucle fluide à pompage capillaire,</w:t>
      </w:r>
    </w:p>
    <w:p>
      <w:pPr>
        <w:pStyle w:val="NormalWeb"/>
        <w:spacing w:before="0" w:beforeAutospacing="0" w:after="0" w:afterAutospacing="0"/>
        <w:ind w:firstLine="142"/>
        <w:jc w:val="both"/>
        <w:rPr>
          <w:i/>
        </w:rPr>
      </w:pPr>
      <w:r w:rsidR="00655011">
        <w:rPr>
          <w:i/>
        </w:rPr>
        <w:t>- A</w:t>
      </w:r>
      <w:r w:rsidR="00D35771">
        <w:rPr>
          <w:i/>
        </w:rPr>
        <w:t xml:space="preserve">ssurer une surveillance de la distribution des débris orbitaux, </w:t>
      </w:r>
    </w:p>
    <w:p>
      <w:pPr>
        <w:pStyle w:val="NormalWeb"/>
        <w:spacing w:before="0" w:beforeAutospacing="0" w:after="0" w:afterAutospacing="0"/>
        <w:ind w:firstLine="142"/>
        <w:jc w:val="both"/>
        <w:rPr>
          <w:i/>
        </w:rPr>
      </w:pPr>
      <w:r w:rsidR="00655011">
        <w:rPr>
          <w:i/>
        </w:rPr>
        <w:t>- E</w:t>
      </w:r>
      <w:r w:rsidR="00D35771">
        <w:rPr>
          <w:i/>
        </w:rPr>
        <w:t xml:space="preserve">tudier le vieillissement des revêtements thermiques, </w:t>
      </w:r>
    </w:p>
    <w:p>
      <w:pPr>
        <w:pStyle w:val="NormalWeb"/>
        <w:spacing w:before="0" w:beforeAutospacing="0" w:after="0" w:afterAutospacing="0"/>
        <w:ind w:firstLine="142"/>
        <w:jc w:val="both"/>
        <w:rPr>
          <w:i/>
        </w:rPr>
      </w:pPr>
      <w:r w:rsidR="00655011">
        <w:rPr>
          <w:i/>
        </w:rPr>
        <w:t>- E</w:t>
      </w:r>
      <w:r w:rsidR="00D35771">
        <w:rPr>
          <w:i/>
        </w:rPr>
        <w:t>tudier le comportement d'un gyroscope en orbite.</w:t>
      </w:r>
    </w:p>
    <w:p>
      <w:pPr>
        <w:pStyle w:val="NormalWeb"/>
        <w:tabs>
          <w:tab w:val="left" w:pos="709"/>
        </w:tabs>
        <w:spacing w:before="0" w:beforeAutospacing="0" w:after="0" w:afterAutospacing="0"/>
        <w:ind w:firstLine="708"/>
        <w:jc w:val="both"/>
        <w:rPr>
          <w:i/>
        </w:rPr>
      </w:pPr>
      <w:r w:rsidR="00D35771" w:rsidRPr="00070AED">
        <w:rPr>
          <w:i/>
        </w:rPr>
        <w:t xml:space="preserve">Solar-B, pays Japon. La date de lancement au 26.09.2006. </w:t>
      </w:r>
      <w:r w:rsidR="00D35771" w:rsidRPr="00070AED">
        <w:rPr>
          <w:bCs/>
          <w:i/>
          <w:color w:val="000000" w:themeColor="text1"/>
        </w:rPr>
        <w:t>Futur Mission</w:t>
      </w:r>
      <w:r w:rsidR="00D35771" w:rsidRPr="00070AED">
        <w:rPr>
          <w:b/>
          <w:bCs/>
          <w:i/>
          <w:color w:val="000000" w:themeColor="text1"/>
        </w:rPr>
        <w:t xml:space="preserve"> : </w:t>
      </w:r>
      <w:r w:rsidR="00D35771" w:rsidRPr="00070AED">
        <w:rPr>
          <w:i/>
        </w:rPr>
        <w:t xml:space="preserve">Le vaisseau spatial </w:t>
      </w:r>
      <w:r w:rsidR="00D35771" w:rsidRPr="00070AED">
        <w:rPr>
          <w:rStyle w:val="spelle"/>
          <w:rFonts w:eastAsiaTheme="majorEastAsia"/>
          <w:i/>
        </w:rPr>
        <w:t>Solar-B</w:t>
      </w:r>
      <w:r w:rsidR="00D35771" w:rsidRPr="00070AED">
        <w:rPr>
          <w:i/>
        </w:rPr>
        <w:t xml:space="preserve"> sera placé dans une orbite solaire et gardera les instruments vers la lumière du soleil presque en continue. </w:t>
      </w:r>
    </w:p>
    <w:p>
      <w:pPr>
        <w:pStyle w:val="NormalWeb"/>
        <w:tabs>
          <w:tab w:val="left" w:pos="709"/>
        </w:tabs>
        <w:spacing w:before="0" w:beforeAutospacing="0" w:after="0" w:afterAutospacing="0"/>
        <w:ind w:left="709" w:hanging="1"/>
        <w:jc w:val="both"/>
        <w:rPr>
          <w:i/>
        </w:rPr>
      </w:pPr>
      <w:r w:rsidR="00D35771" w:rsidRPr="00070AED">
        <w:rPr>
          <w:i/>
        </w:rPr>
        <w:t xml:space="preserve">Il devrait nous révéler le mécanisme de la variation solaire. </w:t>
      </w:r>
    </w:p>
    <w:p>
      <w:pPr>
        <w:spacing w:after="0" w:line="240" w:lineRule="auto"/>
        <w:ind w:firstLine="708"/>
        <w:jc w:val="both"/>
        <w:rPr>
          <w:rFonts w:ascii="Times New Roman" w:hAnsi="Times New Roman" w:cs="Times New Roman"/>
          <w:i/>
          <w:sz w:val="24"/>
          <w:szCs w:val="24"/>
        </w:rPr>
      </w:pPr>
      <w:r w:rsidR="00894F4A" w:rsidRPr="00894F4A">
        <w:rPr>
          <w:rFonts w:ascii="Times New Roman" w:hAnsi="Times New Roman" w:cs="Times New Roman"/>
          <w:i/>
          <w:sz w:val="24"/>
          <w:szCs w:val="24"/>
        </w:rPr>
        <w:t xml:space="preserve">Solar Orbiter 130kg, pays Europe. Date de lancement en 2013. </w:t>
      </w:r>
      <w:r w:rsidR="00894F4A" w:rsidRPr="00894F4A">
        <w:rPr>
          <w:rFonts w:ascii="Times New Roman" w:hAnsi="Times New Roman" w:cs="Times New Roman"/>
          <w:bCs/>
          <w:i/>
          <w:color w:val="000000" w:themeColor="text1"/>
          <w:sz w:val="24"/>
          <w:szCs w:val="24"/>
        </w:rPr>
        <w:t>Futur Mission :</w:t>
      </w:r>
      <w:r w:rsidR="00894F4A" w:rsidRPr="00894F4A">
        <w:rPr>
          <w:rFonts w:ascii="Times New Roman" w:hAnsi="Times New Roman" w:cs="Times New Roman"/>
          <w:i/>
          <w:sz w:val="24"/>
          <w:szCs w:val="24"/>
        </w:rPr>
        <w:t xml:space="preserve"> Ce satellite, conçu par l'ESA sera lancé en 2013, étudiera le spectre du Soleil et en prendra des photographies en haute résolution jusqu’en 2020.</w:t>
      </w:r>
    </w:p>
    <w:sectPr w:rsidR="00431A92" w:rsidSect="004E3CBC">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E52D1">
        <w:separator/>
      </w:r>
    </w:p>
  </w:endnote>
  <w:endnote w:type="continuationSeparator" w:id="1">
    <w:p>
      <w:pPr>
        <w:spacing w:after="0" w:line="240" w:lineRule="auto"/>
      </w:pPr>
      <w:r w:rsidR="000E52D1">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070AED">
      <w:t>122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E52D1">
        <w:separator/>
      </w:r>
    </w:p>
  </w:footnote>
  <w:footnote w:type="continuationSeparator" w:id="1">
    <w:p>
      <w:pPr>
        <w:spacing w:after="0" w:line="240" w:lineRule="auto"/>
      </w:pPr>
      <w:r w:rsidR="000E52D1">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3314"/>
  </w:hdrShapeDefaults>
  <w:footnotePr>
    <w:footnote w:id="0"/>
    <w:footnote w:id="1"/>
  </w:footnotePr>
  <w:endnotePr>
    <w:endnote w:id="0"/>
    <w:endnote w:id="1"/>
  </w:endnotePr>
  <w:compat>
    <w:snapToGridInCell/>
    <w:wrapTextWithPunct/>
    <w:useEastAsianBreakRules/>
    <w:growAutofit/>
    <w:useFELayout/>
  </w:compat>
  <w:rsids>
    <w:rsidRoot w:val="00D35771"/>
    <w:rsid w:val="00070AED"/>
    <w:rsid w:val="000E52D1"/>
    <w:rsid w:val="00225E6C"/>
    <w:rsid w:val="00431A92"/>
    <w:rsid w:val="00463D9B"/>
    <w:rsid w:val="004E3CBC"/>
    <w:rsid w:val="00655011"/>
    <w:rsid w:val="00894F4A"/>
    <w:rsid w:val="008C2EAE"/>
    <w:rsid w:val="00981BF5"/>
    <w:rsid w:val="00987131"/>
    <w:rsid w:val="009C04C2"/>
    <w:rsid w:val="00B64350"/>
    <w:rsid w:val="00D35771"/>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4E3CBC"/>
  </w:style>
  <w:style w:type="paragraph" w:styleId="Titre1">
    <w:name w:val="heading 1"/>
    <w:basedOn w:val="Normal"/>
    <w:next w:val="Normal"/>
    <w:link w:val="Titre1Car"/>
    <w:uiPriority w:val="9"/>
    <w:qFormat/>
    <w:rsid w:val="00D35771"/>
    <w:pPr>
      <w:keepNext/>
      <w:keepLines/>
      <w:spacing w:before="480" w:after="0"/>
      <w:outlineLvl w:val="0"/>
    </w:pPr>
    <w:rPr>
      <w:rFonts w:asciiTheme="majorHAnsi" w:eastAsiaTheme="majorEastAsia" w:hAnsiTheme="majorHAnsi" w:cstheme="majorBidi"/>
      <w:b/>
      <w:bCs/>
      <w:color w:val="385B86" w:themeColor="accent1" w:themeShade="B5"/>
      <w:sz w:val="28"/>
      <w:szCs w:val="28"/>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35771"/>
    <w:rPr>
      <w:rFonts w:asciiTheme="majorHAnsi" w:eastAsiaTheme="majorEastAsia" w:hAnsiTheme="majorHAnsi" w:cstheme="majorBidi"/>
      <w:b/>
      <w:bCs/>
      <w:color w:val="385B86" w:themeColor="accent1" w:themeShade="B5"/>
      <w:sz w:val="28"/>
      <w:szCs w:val="28"/>
    </w:rPr>
  </w:style>
  <w:style w:type="character" w:styleId="Lienhypertexte">
    <w:name w:val="Hyperlink"/>
    <w:basedOn w:val="Policepardfaut"/>
    <w:uiPriority w:val="99"/>
    <w:semiHidden/>
    <w:unhideWhenUsed/>
    <w:rsid w:val="00D35771"/>
    <w:rPr>
      <w:color w:val="0000FF"/>
      <w:u w:val="single"/>
    </w:rPr>
  </w:style>
  <w:style w:type="paragraph" w:styleId="PrformatHTML">
    <w:name w:val="HTML Preformatted"/>
    <w:basedOn w:val="Normal"/>
    <w:link w:val="PrformatHTMLCar"/>
    <w:uiPriority w:val="99"/>
    <w:semiHidden/>
    <w:unhideWhenUsed/>
    <w:rsid w:val="00D35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rPr>
  </w:style>
  <w:style w:type="character" w:customStyle="1" w:styleId="PrformatHTMLCar">
    <w:name w:val="Préformaté HTML Car"/>
    <w:basedOn w:val="Policepardfaut"/>
    <w:link w:val="PrformatHTML"/>
    <w:uiPriority w:val="99"/>
    <w:semiHidden/>
    <w:rsid w:val="00D35771"/>
    <w:rPr>
      <w:rFonts w:ascii="Courier New" w:eastAsia="Times New Roman" w:hAnsi="Courier New" w:cs="Courier New"/>
      <w:color w:val="000000"/>
      <w:sz w:val="20"/>
      <w:szCs w:val="20"/>
    </w:rPr>
  </w:style>
  <w:style w:type="paragraph" w:styleId="NormalWeb">
    <w:name w:val="Normal (Web)"/>
    <w:basedOn w:val="Normal"/>
    <w:uiPriority w:val="99"/>
    <w:unhideWhenUsed/>
    <w:rsid w:val="00D35771"/>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spelle">
    <w:name w:val="spelle"/>
    <w:basedOn w:val="Policepardfaut"/>
    <w:rsid w:val="00D35771"/>
  </w:style>
  <w:style w:type="character" w:customStyle="1" w:styleId="grame">
    <w:name w:val="grame"/>
    <w:basedOn w:val="Policepardfaut"/>
    <w:rsid w:val="00D35771"/>
  </w:style>
  <w:style w:type="character" w:styleId="lev">
    <w:name w:val="Strong"/>
    <w:basedOn w:val="Policepardfaut"/>
    <w:uiPriority w:val="22"/>
    <w:qFormat/>
    <w:rsid w:val="00D35771"/>
    <w:rPr>
      <w:b/>
      <w:bCs/>
    </w:rPr>
  </w:style>
  <w:style w:type="character" w:styleId="Accentuation">
    <w:name w:val="Emphasis"/>
    <w:basedOn w:val="Policepardfaut"/>
    <w:uiPriority w:val="20"/>
    <w:qFormat/>
    <w:rsid w:val="00D35771"/>
    <w:rPr>
      <w:i/>
      <w:iCs/>
    </w:rPr>
  </w:style>
  <w:style w:type="paragraph" w:styleId="En-tte">
    <w:name w:val="header"/>
    <w:basedOn w:val="Normal"/>
    <w:link w:val="En-tteCar"/>
    <w:uiPriority w:val="99"/>
    <w:semiHidden/>
    <w:unhideWhenUsed/>
    <w:rsid w:val="00070AE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70AED"/>
  </w:style>
  <w:style w:type="paragraph" w:styleId="Pieddepage">
    <w:name w:val="footer"/>
    <w:basedOn w:val="Normal"/>
    <w:link w:val="PieddepageCar"/>
    <w:uiPriority w:val="99"/>
    <w:semiHidden/>
    <w:unhideWhenUsed/>
    <w:rsid w:val="00070AED"/>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70AED"/>
  </w:style>
  <w:style w:type="paragraph" w:styleId="Textedebulles">
    <w:name w:val="Balloon Text"/>
    <w:basedOn w:val="Normal"/>
    <w:link w:val="TextedebullesCar"/>
    <w:uiPriority w:val="99"/>
    <w:semiHidden/>
    <w:unhideWhenUsed/>
    <w:rsid w:val="00070AE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70AE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466242618">
      <w:bodyDiv w:val="1"/>
      <w:marLeft w:val="0"/>
      <w:marRight w:val="0"/>
      <w:marTop w:val="0"/>
      <w:marBottom w:val="0"/>
      <w:divBdr>
        <w:top w:val="none" w:sz="0" w:space="0" w:color="auto"/>
        <w:left w:val="none" w:sz="0" w:space="0" w:color="auto"/>
        <w:bottom w:val="none" w:sz="0" w:space="0" w:color="auto"/>
        <w:right w:val="none" w:sz="0" w:space="0" w:color="auto"/>
      </w:divBdr>
    </w:div>
    <w:div w:id="1752655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ystem.solaire.free.fr/soleil.htm#chromospher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497</Words>
  <Characters>2734</Characters>
  <Application>Microsoft Office Word</Application>
  <DocSecurity>0</DocSecurity>
  <Lines>22</Lines>
  <Paragraphs>6</Paragraphs>
  <ScaleCrop>false</ScaleCrop>
  <Company> </Company>
  <LinksUpToDate>false</LinksUpToDate>
  <CharactersWithSpaces>3225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10</cp:revision>
  <dcterms:created xsi:type="dcterms:W3CDTF">2006-08-15T13:42:00Z</dcterms:created>
  <dcterms:modified xsi:type="dcterms:W3CDTF">2006-09-05T16:47:00Z</dcterms:modified>
</cp:coreProperties>
</file>